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2937" w14:textId="7227DF13" w:rsidR="00A85C8F" w:rsidRPr="00BF2D2B" w:rsidRDefault="00BF2D2B" w:rsidP="00BF2D2B">
      <w:pPr>
        <w:jc w:val="center"/>
        <w:rPr>
          <w:b/>
          <w:bCs/>
          <w:sz w:val="32"/>
          <w:szCs w:val="32"/>
        </w:rPr>
      </w:pPr>
      <w:r w:rsidRPr="00BF2D2B">
        <w:rPr>
          <w:b/>
          <w:bCs/>
          <w:sz w:val="32"/>
          <w:szCs w:val="32"/>
        </w:rPr>
        <w:t>CIC Meetings for remainder of 2022</w:t>
      </w:r>
    </w:p>
    <w:p w14:paraId="7EA5E132" w14:textId="3CBD40C3" w:rsidR="00BF2D2B" w:rsidRDefault="00BF2D2B" w:rsidP="00BF2D2B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065"/>
      </w:tblGrid>
      <w:tr w:rsidR="00BF2D2B" w14:paraId="1EA387D0" w14:textId="77777777" w:rsidTr="00BF2D2B">
        <w:trPr>
          <w:trHeight w:val="1295"/>
          <w:jc w:val="center"/>
        </w:trPr>
        <w:tc>
          <w:tcPr>
            <w:tcW w:w="2065" w:type="dxa"/>
          </w:tcPr>
          <w:p w14:paraId="3688EBB4" w14:textId="7777777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June 8, 2022</w:t>
            </w:r>
          </w:p>
          <w:p w14:paraId="29004CCA" w14:textId="7777777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July 13, 2022</w:t>
            </w:r>
          </w:p>
          <w:p w14:paraId="0F02AC5F" w14:textId="7777777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August 10, 2022</w:t>
            </w:r>
          </w:p>
          <w:p w14:paraId="617C951A" w14:textId="5CAC5E1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September 14, 2022</w:t>
            </w:r>
          </w:p>
        </w:tc>
        <w:tc>
          <w:tcPr>
            <w:tcW w:w="2065" w:type="dxa"/>
          </w:tcPr>
          <w:p w14:paraId="4464FC03" w14:textId="7777777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October 12, 2022</w:t>
            </w:r>
          </w:p>
          <w:p w14:paraId="244ECEEF" w14:textId="77777777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November 9, 2022</w:t>
            </w:r>
          </w:p>
          <w:p w14:paraId="0370EF93" w14:textId="10183AA5" w:rsidR="00BF2D2B" w:rsidRDefault="00BF2D2B" w:rsidP="00BF2D2B">
            <w:pPr>
              <w:rPr>
                <w:b/>
                <w:bCs/>
              </w:rPr>
            </w:pPr>
            <w:r>
              <w:rPr>
                <w:b/>
                <w:bCs/>
              </w:rPr>
              <w:t>December 14, 2022</w:t>
            </w:r>
          </w:p>
        </w:tc>
      </w:tr>
    </w:tbl>
    <w:p w14:paraId="436A4D95" w14:textId="1BC222EF" w:rsidR="00BF2D2B" w:rsidRDefault="00BF2D2B" w:rsidP="00BF2D2B">
      <w:pPr>
        <w:jc w:val="center"/>
        <w:rPr>
          <w:b/>
          <w:bCs/>
        </w:rPr>
      </w:pPr>
    </w:p>
    <w:p w14:paraId="01C2FA07" w14:textId="2FFE91CC" w:rsidR="00BF2D2B" w:rsidRDefault="00BF2D2B" w:rsidP="00BF2D2B">
      <w:pPr>
        <w:jc w:val="center"/>
        <w:rPr>
          <w:b/>
          <w:bCs/>
        </w:rPr>
      </w:pPr>
    </w:p>
    <w:p w14:paraId="542BFBE1" w14:textId="77777777" w:rsidR="00BF2D2B" w:rsidRPr="00995AA0" w:rsidRDefault="00BF2D2B" w:rsidP="00BF2D2B">
      <w:pPr>
        <w:jc w:val="center"/>
        <w:rPr>
          <w:b/>
          <w:bCs/>
          <w:sz w:val="32"/>
          <w:szCs w:val="32"/>
        </w:rPr>
      </w:pPr>
    </w:p>
    <w:sectPr w:rsidR="00BF2D2B" w:rsidRPr="0099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2B"/>
    <w:rsid w:val="00995AA0"/>
    <w:rsid w:val="00A85C8F"/>
    <w:rsid w:val="00B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F0CE"/>
  <w15:chartTrackingRefBased/>
  <w15:docId w15:val="{3FAA255D-3DB7-4A71-9308-D26F7F61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Ring</dc:creator>
  <cp:keywords/>
  <dc:description/>
  <cp:lastModifiedBy>Julianne Ring</cp:lastModifiedBy>
  <cp:revision>1</cp:revision>
  <dcterms:created xsi:type="dcterms:W3CDTF">2022-06-16T19:34:00Z</dcterms:created>
  <dcterms:modified xsi:type="dcterms:W3CDTF">2022-06-16T20:01:00Z</dcterms:modified>
</cp:coreProperties>
</file>