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0D2AC" w14:textId="24AC0F3B" w:rsidR="00905F88" w:rsidRDefault="00905F88" w:rsidP="00905F88">
      <w:pPr>
        <w:spacing w:line="276" w:lineRule="auto"/>
        <w:rPr>
          <w:rFonts w:eastAsiaTheme="minorHAnsi"/>
        </w:rPr>
      </w:pPr>
      <w:r w:rsidRPr="00905F88">
        <w:rPr>
          <w:rFonts w:eastAsiaTheme="minorHAnsi"/>
          <w:b/>
        </w:rPr>
        <w:t>Accomplishments for 20</w:t>
      </w:r>
      <w:r w:rsidR="00C30A55">
        <w:rPr>
          <w:rFonts w:eastAsiaTheme="minorHAnsi"/>
          <w:b/>
        </w:rPr>
        <w:t>2</w:t>
      </w:r>
      <w:r w:rsidR="00DE177D">
        <w:rPr>
          <w:rFonts w:eastAsiaTheme="minorHAnsi"/>
          <w:b/>
        </w:rPr>
        <w:t>2</w:t>
      </w:r>
      <w:r w:rsidRPr="00905F88">
        <w:rPr>
          <w:rFonts w:eastAsiaTheme="minorHAnsi"/>
          <w:b/>
        </w:rPr>
        <w:t xml:space="preserve"> are as follows:</w:t>
      </w:r>
    </w:p>
    <w:p w14:paraId="70BF02BF" w14:textId="77777777" w:rsidR="00BB4B8E" w:rsidRPr="00905F88" w:rsidRDefault="00BB4B8E" w:rsidP="00905F88">
      <w:pPr>
        <w:spacing w:line="276" w:lineRule="auto"/>
        <w:rPr>
          <w:rFonts w:eastAsiaTheme="minorHAnsi"/>
        </w:rPr>
      </w:pPr>
    </w:p>
    <w:p w14:paraId="6AD959BD" w14:textId="1A2020A4" w:rsidR="00905F88" w:rsidRDefault="00905F88" w:rsidP="006D4756">
      <w:pPr>
        <w:spacing w:line="276" w:lineRule="auto"/>
        <w:rPr>
          <w:rFonts w:eastAsiaTheme="minorHAnsi"/>
        </w:rPr>
      </w:pPr>
      <w:r w:rsidRPr="00905F88">
        <w:rPr>
          <w:rFonts w:eastAsiaTheme="minorHAnsi"/>
        </w:rPr>
        <w:t>The Engineering Department had another busy year</w:t>
      </w:r>
      <w:r w:rsidR="00F37BDE">
        <w:rPr>
          <w:rFonts w:eastAsiaTheme="minorHAnsi"/>
        </w:rPr>
        <w:t xml:space="preserve"> designing and managing </w:t>
      </w:r>
      <w:r w:rsidR="000B07A0">
        <w:rPr>
          <w:rFonts w:eastAsiaTheme="minorHAnsi"/>
        </w:rPr>
        <w:t>nearly</w:t>
      </w:r>
      <w:r w:rsidR="00F37BDE">
        <w:rPr>
          <w:rFonts w:eastAsiaTheme="minorHAnsi"/>
        </w:rPr>
        <w:t xml:space="preserve"> $</w:t>
      </w:r>
      <w:r w:rsidR="00FF6CCC">
        <w:rPr>
          <w:rFonts w:eastAsiaTheme="minorHAnsi"/>
        </w:rPr>
        <w:t>3.7</w:t>
      </w:r>
      <w:r w:rsidR="00F37BDE" w:rsidRPr="00D27E19">
        <w:rPr>
          <w:rFonts w:eastAsiaTheme="minorHAnsi"/>
          <w:color w:val="FF0000"/>
        </w:rPr>
        <w:t xml:space="preserve"> </w:t>
      </w:r>
      <w:r w:rsidR="00F37BDE">
        <w:rPr>
          <w:rFonts w:eastAsiaTheme="minorHAnsi"/>
        </w:rPr>
        <w:t>million of construction projects</w:t>
      </w:r>
      <w:r w:rsidR="003E7260">
        <w:rPr>
          <w:rFonts w:eastAsiaTheme="minorHAnsi"/>
        </w:rPr>
        <w:t xml:space="preserve"> of which approximately </w:t>
      </w:r>
      <w:r w:rsidR="00FF6CCC">
        <w:rPr>
          <w:rFonts w:eastAsiaTheme="minorHAnsi"/>
        </w:rPr>
        <w:t>42</w:t>
      </w:r>
      <w:r w:rsidR="003E7260">
        <w:rPr>
          <w:rFonts w:eastAsiaTheme="minorHAnsi"/>
        </w:rPr>
        <w:t>% w</w:t>
      </w:r>
      <w:r w:rsidR="00966203">
        <w:rPr>
          <w:rFonts w:eastAsiaTheme="minorHAnsi"/>
        </w:rPr>
        <w:t>ere</w:t>
      </w:r>
      <w:r w:rsidR="003E7260">
        <w:rPr>
          <w:rFonts w:eastAsiaTheme="minorHAnsi"/>
        </w:rPr>
        <w:t xml:space="preserve"> grant funded. </w:t>
      </w:r>
      <w:r w:rsidRPr="00905F88">
        <w:rPr>
          <w:rFonts w:eastAsiaTheme="minorHAnsi"/>
        </w:rPr>
        <w:t xml:space="preserve">We completed </w:t>
      </w:r>
      <w:r w:rsidR="00BB4B8E">
        <w:rPr>
          <w:rFonts w:eastAsiaTheme="minorHAnsi"/>
        </w:rPr>
        <w:t>the following annual project</w:t>
      </w:r>
      <w:r w:rsidR="00F37BDE">
        <w:rPr>
          <w:rFonts w:eastAsiaTheme="minorHAnsi"/>
        </w:rPr>
        <w:t>s</w:t>
      </w:r>
      <w:r w:rsidR="00BB4B8E">
        <w:rPr>
          <w:rFonts w:eastAsiaTheme="minorHAnsi"/>
        </w:rPr>
        <w:t>:</w:t>
      </w:r>
      <w:r w:rsidRPr="00905F88">
        <w:rPr>
          <w:rFonts w:eastAsiaTheme="minorHAnsi"/>
        </w:rPr>
        <w:t xml:space="preserve"> paving project, pavement marking and striping and preventative maintenance program </w:t>
      </w:r>
      <w:r w:rsidR="00CD0C31">
        <w:rPr>
          <w:rFonts w:eastAsiaTheme="minorHAnsi"/>
        </w:rPr>
        <w:t xml:space="preserve">(crack sealing) </w:t>
      </w:r>
      <w:r w:rsidRPr="00905F88">
        <w:rPr>
          <w:rFonts w:eastAsiaTheme="minorHAnsi"/>
        </w:rPr>
        <w:t>on the streets</w:t>
      </w:r>
      <w:r w:rsidR="00FF6CCC">
        <w:rPr>
          <w:rFonts w:eastAsiaTheme="minorHAnsi"/>
        </w:rPr>
        <w:t>, Meridian St. parking lot improvements, Riddle Ave., S. Chestnut St</w:t>
      </w:r>
      <w:r w:rsidRPr="00905F88">
        <w:rPr>
          <w:rFonts w:eastAsiaTheme="minorHAnsi"/>
        </w:rPr>
        <w:t>.</w:t>
      </w:r>
      <w:r w:rsidR="00FF6CCC">
        <w:rPr>
          <w:rFonts w:eastAsiaTheme="minorHAnsi"/>
        </w:rPr>
        <w:t xml:space="preserve"> resurfacing</w:t>
      </w:r>
      <w:r w:rsidR="00966203">
        <w:rPr>
          <w:rFonts w:eastAsiaTheme="minorHAnsi"/>
        </w:rPr>
        <w:t xml:space="preserve"> and S. Freedom St. brick road.</w:t>
      </w:r>
    </w:p>
    <w:p w14:paraId="2F548758" w14:textId="77777777" w:rsidR="00905F88" w:rsidRPr="00905F88" w:rsidRDefault="00905F88" w:rsidP="00905F88">
      <w:pPr>
        <w:spacing w:line="276" w:lineRule="auto"/>
        <w:ind w:left="360"/>
        <w:rPr>
          <w:rFonts w:eastAsiaTheme="minorHAnsi"/>
        </w:rPr>
      </w:pPr>
    </w:p>
    <w:p w14:paraId="58D91328" w14:textId="6F30C0A1" w:rsidR="00905F88" w:rsidRPr="00905F88" w:rsidRDefault="00FF6CCC" w:rsidP="006D4756">
      <w:pPr>
        <w:spacing w:line="276" w:lineRule="auto"/>
        <w:rPr>
          <w:rFonts w:eastAsiaTheme="minorHAnsi"/>
        </w:rPr>
      </w:pPr>
      <w:r>
        <w:rPr>
          <w:rFonts w:eastAsiaTheme="minorHAnsi"/>
        </w:rPr>
        <w:t xml:space="preserve">Rayann Parkway </w:t>
      </w:r>
      <w:r w:rsidR="00905F88" w:rsidRPr="00905F88">
        <w:rPr>
          <w:rFonts w:eastAsiaTheme="minorHAnsi"/>
        </w:rPr>
        <w:t xml:space="preserve">was </w:t>
      </w:r>
      <w:r w:rsidR="00C32B07">
        <w:rPr>
          <w:rFonts w:eastAsiaTheme="minorHAnsi"/>
        </w:rPr>
        <w:t xml:space="preserve">predominately </w:t>
      </w:r>
      <w:r w:rsidR="00905F88" w:rsidRPr="00905F88">
        <w:rPr>
          <w:rFonts w:eastAsiaTheme="minorHAnsi"/>
        </w:rPr>
        <w:t>completed</w:t>
      </w:r>
      <w:r w:rsidR="00F37BDE">
        <w:rPr>
          <w:rFonts w:eastAsiaTheme="minorHAnsi"/>
        </w:rPr>
        <w:t xml:space="preserve">.  A </w:t>
      </w:r>
      <w:r w:rsidR="00905F88" w:rsidRPr="00905F88">
        <w:rPr>
          <w:rFonts w:eastAsiaTheme="minorHAnsi"/>
        </w:rPr>
        <w:t>successful application submittal for the 20</w:t>
      </w:r>
      <w:r w:rsidR="00C32B07">
        <w:rPr>
          <w:rFonts w:eastAsiaTheme="minorHAnsi"/>
        </w:rPr>
        <w:t>2</w:t>
      </w:r>
      <w:r>
        <w:rPr>
          <w:rFonts w:eastAsiaTheme="minorHAnsi"/>
        </w:rPr>
        <w:t>2</w:t>
      </w:r>
      <w:r w:rsidR="00905F88" w:rsidRPr="00905F88">
        <w:rPr>
          <w:rFonts w:eastAsiaTheme="minorHAnsi"/>
        </w:rPr>
        <w:t xml:space="preserve"> OPWC Grant funding of </w:t>
      </w:r>
      <w:r>
        <w:rPr>
          <w:rFonts w:eastAsiaTheme="minorHAnsi"/>
        </w:rPr>
        <w:t xml:space="preserve">Meridian St. and Murry Ave. </w:t>
      </w:r>
      <w:r w:rsidR="00DF1B3E">
        <w:rPr>
          <w:rFonts w:eastAsiaTheme="minorHAnsi"/>
        </w:rPr>
        <w:t>waterline replacement</w:t>
      </w:r>
      <w:r w:rsidR="00905F88" w:rsidRPr="00905F88">
        <w:rPr>
          <w:rFonts w:eastAsiaTheme="minorHAnsi"/>
        </w:rPr>
        <w:t xml:space="preserve"> project</w:t>
      </w:r>
      <w:r w:rsidR="00F37BDE">
        <w:rPr>
          <w:rFonts w:eastAsiaTheme="minorHAnsi"/>
        </w:rPr>
        <w:t xml:space="preserve"> was approved</w:t>
      </w:r>
      <w:r w:rsidR="00092826">
        <w:rPr>
          <w:rFonts w:eastAsiaTheme="minorHAnsi"/>
        </w:rPr>
        <w:t xml:space="preserve"> and will be constructed in 20</w:t>
      </w:r>
      <w:r w:rsidR="004B0C86">
        <w:rPr>
          <w:rFonts w:eastAsiaTheme="minorHAnsi"/>
        </w:rPr>
        <w:t>2</w:t>
      </w:r>
      <w:r>
        <w:rPr>
          <w:rFonts w:eastAsiaTheme="minorHAnsi"/>
        </w:rPr>
        <w:t>3</w:t>
      </w:r>
      <w:r w:rsidR="004B0C86">
        <w:rPr>
          <w:rFonts w:eastAsiaTheme="minorHAnsi"/>
        </w:rPr>
        <w:t>.</w:t>
      </w:r>
      <w:r w:rsidR="000C4FA2">
        <w:rPr>
          <w:rFonts w:eastAsiaTheme="minorHAnsi"/>
        </w:rPr>
        <w:t xml:space="preserve"> </w:t>
      </w:r>
    </w:p>
    <w:p w14:paraId="1AC0DDB8" w14:textId="77777777" w:rsidR="00905F88" w:rsidRPr="00905F88" w:rsidRDefault="00905F88" w:rsidP="00905F88">
      <w:pPr>
        <w:spacing w:line="276" w:lineRule="auto"/>
        <w:ind w:left="360"/>
        <w:rPr>
          <w:rFonts w:eastAsiaTheme="minorHAnsi"/>
        </w:rPr>
      </w:pPr>
    </w:p>
    <w:p w14:paraId="74069CCE" w14:textId="67952D7B" w:rsidR="000C4FA2" w:rsidRDefault="00F37BDE" w:rsidP="00905F88">
      <w:pPr>
        <w:spacing w:line="276" w:lineRule="auto"/>
        <w:rPr>
          <w:rFonts w:eastAsiaTheme="minorHAnsi"/>
          <w:sz w:val="22"/>
          <w:szCs w:val="22"/>
        </w:rPr>
      </w:pPr>
      <w:r>
        <w:rPr>
          <w:rFonts w:eastAsiaTheme="minorHAnsi"/>
        </w:rPr>
        <w:t>During 20</w:t>
      </w:r>
      <w:r w:rsidR="00C32B07">
        <w:rPr>
          <w:rFonts w:eastAsiaTheme="minorHAnsi"/>
        </w:rPr>
        <w:t>2</w:t>
      </w:r>
      <w:r w:rsidR="00FF6CCC">
        <w:rPr>
          <w:rFonts w:eastAsiaTheme="minorHAnsi"/>
        </w:rPr>
        <w:t>2</w:t>
      </w:r>
      <w:r>
        <w:rPr>
          <w:rFonts w:eastAsiaTheme="minorHAnsi"/>
        </w:rPr>
        <w:t xml:space="preserve">, several projects </w:t>
      </w:r>
      <w:r w:rsidR="000C4FA2">
        <w:rPr>
          <w:rFonts w:eastAsiaTheme="minorHAnsi"/>
        </w:rPr>
        <w:t xml:space="preserve">were </w:t>
      </w:r>
      <w:r w:rsidR="00FF6CCC">
        <w:rPr>
          <w:rFonts w:eastAsiaTheme="minorHAnsi"/>
        </w:rPr>
        <w:t xml:space="preserve">started and will be completed during 2023: </w:t>
      </w:r>
      <w:r w:rsidR="00FF6CCC">
        <w:rPr>
          <w:rFonts w:eastAsiaTheme="minorHAnsi"/>
          <w:sz w:val="22"/>
          <w:szCs w:val="22"/>
        </w:rPr>
        <w:t xml:space="preserve">Pratt St. waterline and improvements, Highland Ave. Cleveland Rd. traffic signal replacement, Rayann Parkway, Page </w:t>
      </w:r>
      <w:proofErr w:type="gramStart"/>
      <w:r w:rsidR="00FF6CCC">
        <w:rPr>
          <w:rFonts w:eastAsiaTheme="minorHAnsi"/>
          <w:sz w:val="22"/>
          <w:szCs w:val="22"/>
        </w:rPr>
        <w:t>St.</w:t>
      </w:r>
      <w:proofErr w:type="gramEnd"/>
      <w:r w:rsidR="00FF6CCC">
        <w:rPr>
          <w:rFonts w:eastAsiaTheme="minorHAnsi"/>
          <w:sz w:val="22"/>
          <w:szCs w:val="22"/>
        </w:rPr>
        <w:t xml:space="preserve"> and Scranton St. waterline replacement</w:t>
      </w:r>
      <w:r w:rsidR="007D6F6E">
        <w:rPr>
          <w:rFonts w:eastAsiaTheme="minorHAnsi"/>
          <w:sz w:val="22"/>
          <w:szCs w:val="22"/>
        </w:rPr>
        <w:t>.</w:t>
      </w:r>
    </w:p>
    <w:p w14:paraId="60FEAE1C" w14:textId="256A4DA0" w:rsidR="007D6F6E" w:rsidRDefault="007D6F6E" w:rsidP="00905F88">
      <w:pPr>
        <w:spacing w:line="276" w:lineRule="auto"/>
        <w:rPr>
          <w:rFonts w:eastAsiaTheme="minorHAnsi"/>
          <w:sz w:val="22"/>
          <w:szCs w:val="22"/>
        </w:rPr>
      </w:pPr>
    </w:p>
    <w:p w14:paraId="7A30CAB7" w14:textId="5EBE2E9A" w:rsidR="007D6F6E" w:rsidRDefault="00DE177D" w:rsidP="00905F88">
      <w:pPr>
        <w:spacing w:line="276" w:lineRule="auto"/>
        <w:rPr>
          <w:rFonts w:eastAsiaTheme="minorHAnsi"/>
          <w:sz w:val="22"/>
          <w:szCs w:val="22"/>
        </w:rPr>
      </w:pPr>
      <w:r>
        <w:t>Working with a consultant, w</w:t>
      </w:r>
      <w:r w:rsidR="007D6F6E">
        <w:t xml:space="preserve">e </w:t>
      </w:r>
      <w:r>
        <w:t>had our</w:t>
      </w:r>
      <w:r w:rsidR="007D6F6E">
        <w:t xml:space="preserve"> water system </w:t>
      </w:r>
      <w:r>
        <w:t xml:space="preserve">modeled </w:t>
      </w:r>
      <w:r w:rsidR="007D6F6E">
        <w:t xml:space="preserve">to assist finding the best location for the new water tank.  </w:t>
      </w:r>
      <w:r>
        <w:t xml:space="preserve">We continue to research the information looking for the best location for a new tank and have hired a consultant to evaluate the existing </w:t>
      </w:r>
      <w:r w:rsidR="00696512">
        <w:t>standpipe</w:t>
      </w:r>
      <w:r>
        <w:t xml:space="preserve"> tank.  </w:t>
      </w:r>
    </w:p>
    <w:p w14:paraId="3CBA772F" w14:textId="77777777" w:rsidR="004B0C86" w:rsidRDefault="004B0C86" w:rsidP="00905F88">
      <w:pPr>
        <w:spacing w:line="276" w:lineRule="auto"/>
        <w:rPr>
          <w:rFonts w:eastAsiaTheme="minorHAnsi"/>
          <w:sz w:val="22"/>
          <w:szCs w:val="22"/>
        </w:rPr>
      </w:pPr>
    </w:p>
    <w:p w14:paraId="463D90D8" w14:textId="0F6B8920" w:rsidR="00E47B6A" w:rsidRPr="00F00FCD" w:rsidRDefault="00E47B6A" w:rsidP="00A80C23">
      <w:r w:rsidRPr="00F00FCD">
        <w:t>Damage claims collection nett</w:t>
      </w:r>
      <w:r w:rsidR="00F00FCD" w:rsidRPr="00F00FCD">
        <w:t>ed</w:t>
      </w:r>
      <w:r w:rsidRPr="00F00FCD">
        <w:t xml:space="preserve"> </w:t>
      </w:r>
      <w:r w:rsidR="0043082A" w:rsidRPr="00F00FCD">
        <w:t>nearly</w:t>
      </w:r>
      <w:r w:rsidR="00F875CE" w:rsidRPr="00F00FCD">
        <w:t xml:space="preserve"> </w:t>
      </w:r>
      <w:r w:rsidRPr="00F00FCD">
        <w:t>$</w:t>
      </w:r>
      <w:r w:rsidR="00FF6CCC">
        <w:t>46,426.30</w:t>
      </w:r>
      <w:r w:rsidRPr="00F00FCD">
        <w:t xml:space="preserve">.  Damages for items such as hydrants, signs, trees, </w:t>
      </w:r>
      <w:r w:rsidR="00F875CE" w:rsidRPr="00F00FCD">
        <w:t>city benches</w:t>
      </w:r>
      <w:r w:rsidRPr="00F00FCD">
        <w:t xml:space="preserve"> etc. typically from vehicles</w:t>
      </w:r>
      <w:r w:rsidR="00F00FCD" w:rsidRPr="00F00FCD">
        <w:t xml:space="preserve"> are</w:t>
      </w:r>
      <w:r w:rsidRPr="00F00FCD">
        <w:t xml:space="preserve"> paid by the insurance companies of the at fault motorist.   </w:t>
      </w:r>
      <w:r w:rsidR="008964A6" w:rsidRPr="00F00FCD">
        <w:t xml:space="preserve"> </w:t>
      </w:r>
    </w:p>
    <w:p w14:paraId="42EA877C" w14:textId="77777777" w:rsidR="008964A6" w:rsidRDefault="008964A6" w:rsidP="00A80C23"/>
    <w:p w14:paraId="6F1C1F22" w14:textId="77777777" w:rsidR="00A80C23" w:rsidRDefault="00905F88" w:rsidP="00905F88">
      <w:pPr>
        <w:spacing w:line="276" w:lineRule="auto"/>
        <w:rPr>
          <w:rFonts w:eastAsiaTheme="minorHAnsi"/>
          <w:b/>
          <w:sz w:val="22"/>
          <w:szCs w:val="22"/>
        </w:rPr>
      </w:pPr>
      <w:r w:rsidRPr="00905F88">
        <w:rPr>
          <w:rFonts w:eastAsiaTheme="minorHAnsi"/>
          <w:b/>
          <w:sz w:val="22"/>
          <w:szCs w:val="22"/>
        </w:rPr>
        <w:t xml:space="preserve"> </w:t>
      </w:r>
    </w:p>
    <w:p w14:paraId="24E34A2C" w14:textId="5CD53209" w:rsidR="00905F88" w:rsidRPr="00905F88" w:rsidRDefault="008422F6" w:rsidP="00905F88">
      <w:pPr>
        <w:spacing w:line="276" w:lineRule="auto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BUILDING DEPARTMENT 20</w:t>
      </w:r>
      <w:r w:rsidR="006B3906">
        <w:rPr>
          <w:rFonts w:eastAsiaTheme="minorHAnsi"/>
          <w:b/>
          <w:sz w:val="22"/>
          <w:szCs w:val="22"/>
        </w:rPr>
        <w:t>2</w:t>
      </w:r>
      <w:r w:rsidR="00DE177D">
        <w:rPr>
          <w:rFonts w:eastAsiaTheme="minorHAnsi"/>
          <w:b/>
          <w:sz w:val="22"/>
          <w:szCs w:val="22"/>
        </w:rPr>
        <w:t>2</w:t>
      </w:r>
    </w:p>
    <w:p w14:paraId="3EA14656" w14:textId="77777777" w:rsidR="00905F88" w:rsidRPr="00905F88" w:rsidRDefault="00905F88" w:rsidP="00905F88">
      <w:pPr>
        <w:spacing w:line="276" w:lineRule="auto"/>
        <w:rPr>
          <w:rFonts w:eastAsiaTheme="minorHAnsi"/>
          <w:sz w:val="22"/>
          <w:szCs w:val="22"/>
        </w:rPr>
      </w:pPr>
    </w:p>
    <w:p w14:paraId="4C142E9A" w14:textId="11853F3E" w:rsidR="00905F88" w:rsidRDefault="00905F88" w:rsidP="00905F88">
      <w:pPr>
        <w:spacing w:line="276" w:lineRule="auto"/>
        <w:rPr>
          <w:rFonts w:eastAsiaTheme="minorHAnsi"/>
          <w:sz w:val="22"/>
          <w:szCs w:val="22"/>
        </w:rPr>
      </w:pPr>
      <w:r w:rsidRPr="00905F88">
        <w:rPr>
          <w:rFonts w:eastAsiaTheme="minorHAnsi"/>
          <w:sz w:val="22"/>
          <w:szCs w:val="22"/>
        </w:rPr>
        <w:t>The Building Department</w:t>
      </w:r>
      <w:r w:rsidR="00D36133">
        <w:rPr>
          <w:rFonts w:eastAsiaTheme="minorHAnsi"/>
          <w:sz w:val="22"/>
          <w:szCs w:val="22"/>
        </w:rPr>
        <w:t>’</w:t>
      </w:r>
      <w:r w:rsidRPr="00905F88">
        <w:rPr>
          <w:rFonts w:eastAsiaTheme="minorHAnsi"/>
          <w:sz w:val="22"/>
          <w:szCs w:val="22"/>
        </w:rPr>
        <w:t>s primary focus was adhering to the Ohio Building Code, processing perm</w:t>
      </w:r>
      <w:r w:rsidR="00D36133">
        <w:rPr>
          <w:rFonts w:eastAsiaTheme="minorHAnsi"/>
          <w:sz w:val="22"/>
          <w:szCs w:val="22"/>
        </w:rPr>
        <w:t xml:space="preserve">its, plan reviews, </w:t>
      </w:r>
      <w:r w:rsidR="00BE531A">
        <w:rPr>
          <w:rFonts w:eastAsiaTheme="minorHAnsi"/>
          <w:sz w:val="22"/>
          <w:szCs w:val="22"/>
        </w:rPr>
        <w:t>inspections,</w:t>
      </w:r>
      <w:r w:rsidR="00D36133">
        <w:rPr>
          <w:rFonts w:eastAsiaTheme="minorHAnsi"/>
          <w:sz w:val="22"/>
          <w:szCs w:val="22"/>
        </w:rPr>
        <w:t xml:space="preserve"> and </w:t>
      </w:r>
      <w:r w:rsidRPr="00905F88">
        <w:rPr>
          <w:rFonts w:eastAsiaTheme="minorHAnsi"/>
          <w:sz w:val="22"/>
          <w:szCs w:val="22"/>
        </w:rPr>
        <w:t>zoning reviews</w:t>
      </w:r>
      <w:r w:rsidR="00D36133">
        <w:rPr>
          <w:rFonts w:eastAsiaTheme="minorHAnsi"/>
          <w:sz w:val="22"/>
          <w:szCs w:val="22"/>
        </w:rPr>
        <w:t>.</w:t>
      </w:r>
    </w:p>
    <w:p w14:paraId="3D4CB039" w14:textId="77777777" w:rsidR="00D36133" w:rsidRPr="00905F88" w:rsidRDefault="00D36133" w:rsidP="00905F88">
      <w:pPr>
        <w:spacing w:line="276" w:lineRule="auto"/>
        <w:rPr>
          <w:rFonts w:eastAsiaTheme="minorHAnsi"/>
          <w:sz w:val="22"/>
          <w:szCs w:val="22"/>
        </w:rPr>
      </w:pPr>
    </w:p>
    <w:p w14:paraId="42115239" w14:textId="78C4F539" w:rsidR="00905F88" w:rsidRPr="00EE04C6" w:rsidRDefault="00905F88" w:rsidP="00905F88">
      <w:pPr>
        <w:spacing w:line="276" w:lineRule="auto"/>
        <w:rPr>
          <w:rFonts w:eastAsiaTheme="minorHAnsi"/>
          <w:b/>
          <w:sz w:val="22"/>
          <w:szCs w:val="22"/>
        </w:rPr>
      </w:pPr>
      <w:r w:rsidRPr="00905F88">
        <w:rPr>
          <w:rFonts w:eastAsiaTheme="minorHAnsi"/>
          <w:sz w:val="22"/>
          <w:szCs w:val="22"/>
        </w:rPr>
        <w:t xml:space="preserve">This year saw a total project valuation of </w:t>
      </w:r>
      <w:r w:rsidR="002B7218">
        <w:rPr>
          <w:rFonts w:eastAsiaTheme="minorHAnsi"/>
          <w:sz w:val="22"/>
          <w:szCs w:val="22"/>
        </w:rPr>
        <w:t xml:space="preserve">nearly </w:t>
      </w:r>
      <w:r w:rsidRPr="00EE04C6">
        <w:rPr>
          <w:rFonts w:eastAsiaTheme="minorHAnsi"/>
          <w:sz w:val="22"/>
          <w:szCs w:val="22"/>
        </w:rPr>
        <w:t>$</w:t>
      </w:r>
      <w:r w:rsidR="00BE531A">
        <w:rPr>
          <w:rFonts w:eastAsiaTheme="minorHAnsi"/>
          <w:sz w:val="22"/>
          <w:szCs w:val="22"/>
        </w:rPr>
        <w:t>13.2</w:t>
      </w:r>
      <w:r w:rsidR="002B7218">
        <w:rPr>
          <w:rFonts w:eastAsiaTheme="minorHAnsi"/>
          <w:sz w:val="22"/>
          <w:szCs w:val="22"/>
        </w:rPr>
        <w:t xml:space="preserve"> million</w:t>
      </w:r>
      <w:r w:rsidRPr="00EE04C6">
        <w:rPr>
          <w:rFonts w:eastAsiaTheme="minorHAnsi"/>
          <w:sz w:val="22"/>
          <w:szCs w:val="22"/>
        </w:rPr>
        <w:t xml:space="preserve"> of private </w:t>
      </w:r>
      <w:r w:rsidR="00BE531A">
        <w:rPr>
          <w:rFonts w:eastAsiaTheme="minorHAnsi"/>
          <w:sz w:val="22"/>
          <w:szCs w:val="22"/>
        </w:rPr>
        <w:t xml:space="preserve">commercial </w:t>
      </w:r>
      <w:r w:rsidRPr="00EE04C6">
        <w:rPr>
          <w:rFonts w:eastAsiaTheme="minorHAnsi"/>
          <w:sz w:val="22"/>
          <w:szCs w:val="22"/>
        </w:rPr>
        <w:t>construction</w:t>
      </w:r>
      <w:r w:rsidR="00BE531A">
        <w:rPr>
          <w:rFonts w:eastAsiaTheme="minorHAnsi"/>
          <w:sz w:val="22"/>
          <w:szCs w:val="22"/>
        </w:rPr>
        <w:t xml:space="preserve"> and nearly $2.1 million in residential construction.</w:t>
      </w:r>
      <w:r w:rsidR="006B3906">
        <w:rPr>
          <w:rFonts w:eastAsiaTheme="minorHAnsi"/>
          <w:sz w:val="22"/>
          <w:szCs w:val="22"/>
        </w:rPr>
        <w:t xml:space="preserve"> </w:t>
      </w:r>
      <w:r w:rsidR="00EE04C6">
        <w:rPr>
          <w:rFonts w:eastAsiaTheme="minorHAnsi"/>
          <w:sz w:val="22"/>
          <w:szCs w:val="22"/>
        </w:rPr>
        <w:t xml:space="preserve"> </w:t>
      </w:r>
      <w:r w:rsidRPr="00EE04C6">
        <w:rPr>
          <w:rFonts w:eastAsiaTheme="minorHAnsi"/>
          <w:sz w:val="22"/>
          <w:szCs w:val="22"/>
        </w:rPr>
        <w:t xml:space="preserve">There </w:t>
      </w:r>
      <w:r w:rsidR="00696512" w:rsidRPr="00EE04C6">
        <w:rPr>
          <w:rFonts w:eastAsiaTheme="minorHAnsi"/>
          <w:sz w:val="22"/>
          <w:szCs w:val="22"/>
        </w:rPr>
        <w:t>were</w:t>
      </w:r>
      <w:r w:rsidRPr="00EE04C6">
        <w:rPr>
          <w:rFonts w:eastAsiaTheme="minorHAnsi"/>
          <w:sz w:val="22"/>
          <w:szCs w:val="22"/>
        </w:rPr>
        <w:t xml:space="preserve"> a combined </w:t>
      </w:r>
      <w:r w:rsidR="007D6F6E">
        <w:rPr>
          <w:rFonts w:eastAsiaTheme="minorHAnsi"/>
          <w:sz w:val="22"/>
          <w:szCs w:val="22"/>
        </w:rPr>
        <w:t>641</w:t>
      </w:r>
      <w:r w:rsidRPr="00EE04C6">
        <w:rPr>
          <w:rFonts w:eastAsiaTheme="minorHAnsi"/>
          <w:sz w:val="22"/>
          <w:szCs w:val="22"/>
        </w:rPr>
        <w:t xml:space="preserve"> inspections conducted by our </w:t>
      </w:r>
      <w:r w:rsidR="00696512">
        <w:rPr>
          <w:rFonts w:eastAsiaTheme="minorHAnsi"/>
          <w:sz w:val="22"/>
          <w:szCs w:val="22"/>
        </w:rPr>
        <w:t>b</w:t>
      </w:r>
      <w:r w:rsidRPr="00EE04C6">
        <w:rPr>
          <w:rFonts w:eastAsiaTheme="minorHAnsi"/>
          <w:sz w:val="22"/>
          <w:szCs w:val="22"/>
        </w:rPr>
        <w:t xml:space="preserve">uilding </w:t>
      </w:r>
      <w:r w:rsidR="00696512">
        <w:rPr>
          <w:rFonts w:eastAsiaTheme="minorHAnsi"/>
          <w:sz w:val="22"/>
          <w:szCs w:val="22"/>
        </w:rPr>
        <w:t>inspectors</w:t>
      </w:r>
      <w:r w:rsidRPr="00EE04C6">
        <w:rPr>
          <w:rFonts w:eastAsiaTheme="minorHAnsi"/>
          <w:sz w:val="22"/>
          <w:szCs w:val="22"/>
        </w:rPr>
        <w:t xml:space="preserve"> and </w:t>
      </w:r>
      <w:r w:rsidR="002B7218">
        <w:rPr>
          <w:rFonts w:eastAsiaTheme="minorHAnsi"/>
          <w:sz w:val="22"/>
          <w:szCs w:val="22"/>
        </w:rPr>
        <w:t>549</w:t>
      </w:r>
      <w:r w:rsidRPr="00EE04C6">
        <w:rPr>
          <w:rFonts w:eastAsiaTheme="minorHAnsi"/>
          <w:sz w:val="22"/>
          <w:szCs w:val="22"/>
        </w:rPr>
        <w:t xml:space="preserve"> permits issued.  </w:t>
      </w:r>
      <w:r w:rsidR="008422F6" w:rsidRPr="00EE04C6">
        <w:rPr>
          <w:rFonts w:eastAsiaTheme="minorHAnsi"/>
          <w:sz w:val="22"/>
          <w:szCs w:val="22"/>
        </w:rPr>
        <w:t>C</w:t>
      </w:r>
      <w:r w:rsidRPr="00EE04C6">
        <w:rPr>
          <w:rFonts w:eastAsiaTheme="minorHAnsi"/>
          <w:sz w:val="22"/>
          <w:szCs w:val="22"/>
        </w:rPr>
        <w:t xml:space="preserve">ontractor registration </w:t>
      </w:r>
      <w:r w:rsidR="00881692" w:rsidRPr="00EE04C6">
        <w:rPr>
          <w:rFonts w:eastAsiaTheme="minorHAnsi"/>
          <w:sz w:val="22"/>
          <w:szCs w:val="22"/>
        </w:rPr>
        <w:t xml:space="preserve">totaled </w:t>
      </w:r>
      <w:r w:rsidR="00BE531A">
        <w:rPr>
          <w:rFonts w:eastAsiaTheme="minorHAnsi"/>
          <w:sz w:val="22"/>
          <w:szCs w:val="22"/>
        </w:rPr>
        <w:t>243</w:t>
      </w:r>
      <w:r w:rsidR="008422F6" w:rsidRPr="00EE04C6">
        <w:rPr>
          <w:rFonts w:eastAsiaTheme="minorHAnsi"/>
          <w:sz w:val="22"/>
          <w:szCs w:val="22"/>
        </w:rPr>
        <w:t>.</w:t>
      </w:r>
      <w:r w:rsidR="00EE04C6">
        <w:rPr>
          <w:rFonts w:eastAsiaTheme="minorHAnsi"/>
          <w:sz w:val="22"/>
          <w:szCs w:val="22"/>
        </w:rPr>
        <w:t xml:space="preserve">  </w:t>
      </w:r>
    </w:p>
    <w:p w14:paraId="2D8C348B" w14:textId="77777777" w:rsidR="00905F88" w:rsidRPr="00905F88" w:rsidRDefault="00905F88" w:rsidP="00905F88">
      <w:pPr>
        <w:spacing w:line="276" w:lineRule="auto"/>
        <w:rPr>
          <w:rFonts w:eastAsiaTheme="minorHAnsi"/>
          <w:sz w:val="22"/>
          <w:szCs w:val="22"/>
        </w:rPr>
      </w:pPr>
    </w:p>
    <w:p w14:paraId="76C8782F" w14:textId="54E05EA9" w:rsidR="005004AC" w:rsidRPr="00597E06" w:rsidRDefault="00905F88" w:rsidP="00905F88">
      <w:pPr>
        <w:spacing w:line="276" w:lineRule="auto"/>
        <w:rPr>
          <w:rFonts w:eastAsiaTheme="minorHAnsi"/>
          <w:sz w:val="22"/>
          <w:szCs w:val="22"/>
        </w:rPr>
      </w:pPr>
      <w:r w:rsidRPr="00905F88">
        <w:rPr>
          <w:rFonts w:eastAsiaTheme="minorHAnsi"/>
          <w:sz w:val="22"/>
          <w:szCs w:val="22"/>
        </w:rPr>
        <w:lastRenderedPageBreak/>
        <w:t>We continue to identify vacant, blighted structures and seek the courts authorization to demolish</w:t>
      </w:r>
      <w:r w:rsidR="008422F6">
        <w:rPr>
          <w:rFonts w:eastAsiaTheme="minorHAnsi"/>
          <w:sz w:val="22"/>
          <w:szCs w:val="22"/>
        </w:rPr>
        <w:t xml:space="preserve"> th</w:t>
      </w:r>
      <w:r w:rsidR="0005157C">
        <w:rPr>
          <w:rFonts w:eastAsiaTheme="minorHAnsi"/>
          <w:sz w:val="22"/>
          <w:szCs w:val="22"/>
        </w:rPr>
        <w:t xml:space="preserve">ose homes </w:t>
      </w:r>
      <w:r w:rsidR="009265C6">
        <w:rPr>
          <w:rFonts w:eastAsiaTheme="minorHAnsi"/>
          <w:sz w:val="22"/>
          <w:szCs w:val="22"/>
        </w:rPr>
        <w:t xml:space="preserve">with the assistance of </w:t>
      </w:r>
      <w:r w:rsidR="0005157C">
        <w:rPr>
          <w:rFonts w:eastAsiaTheme="minorHAnsi"/>
          <w:sz w:val="22"/>
          <w:szCs w:val="22"/>
        </w:rPr>
        <w:t>the Portage County Land Bank.</w:t>
      </w:r>
      <w:r w:rsidRPr="00905F88">
        <w:rPr>
          <w:rFonts w:eastAsiaTheme="minorHAnsi"/>
          <w:sz w:val="22"/>
          <w:szCs w:val="22"/>
        </w:rPr>
        <w:t xml:space="preserve">  </w:t>
      </w:r>
      <w:r w:rsidR="007478A5">
        <w:rPr>
          <w:rFonts w:eastAsiaTheme="minorHAnsi"/>
          <w:sz w:val="22"/>
          <w:szCs w:val="22"/>
        </w:rPr>
        <w:t xml:space="preserve">Our Property Maintenance </w:t>
      </w:r>
      <w:r w:rsidR="00597E06">
        <w:rPr>
          <w:rFonts w:eastAsiaTheme="minorHAnsi"/>
          <w:sz w:val="22"/>
          <w:szCs w:val="22"/>
        </w:rPr>
        <w:t>Inspectors</w:t>
      </w:r>
      <w:r w:rsidR="007478A5">
        <w:rPr>
          <w:rFonts w:eastAsiaTheme="minorHAnsi"/>
          <w:sz w:val="22"/>
          <w:szCs w:val="22"/>
        </w:rPr>
        <w:t xml:space="preserve"> continue to methodically canvass the City recording violations, </w:t>
      </w:r>
      <w:proofErr w:type="gramStart"/>
      <w:r w:rsidR="00BE531A">
        <w:rPr>
          <w:rFonts w:eastAsiaTheme="minorHAnsi"/>
          <w:sz w:val="22"/>
          <w:szCs w:val="22"/>
        </w:rPr>
        <w:t>entering</w:t>
      </w:r>
      <w:r w:rsidR="007478A5">
        <w:rPr>
          <w:rFonts w:eastAsiaTheme="minorHAnsi"/>
          <w:sz w:val="22"/>
          <w:szCs w:val="22"/>
        </w:rPr>
        <w:t xml:space="preserve"> </w:t>
      </w:r>
      <w:r w:rsidR="00BE531A">
        <w:rPr>
          <w:rFonts w:eastAsiaTheme="minorHAnsi"/>
          <w:sz w:val="22"/>
          <w:szCs w:val="22"/>
        </w:rPr>
        <w:t>into</w:t>
      </w:r>
      <w:proofErr w:type="gramEnd"/>
      <w:r w:rsidR="00BE531A">
        <w:rPr>
          <w:rFonts w:eastAsiaTheme="minorHAnsi"/>
          <w:sz w:val="22"/>
          <w:szCs w:val="22"/>
        </w:rPr>
        <w:t xml:space="preserve"> </w:t>
      </w:r>
      <w:r w:rsidR="007478A5">
        <w:rPr>
          <w:rFonts w:eastAsiaTheme="minorHAnsi"/>
          <w:sz w:val="22"/>
          <w:szCs w:val="22"/>
        </w:rPr>
        <w:t xml:space="preserve">our data base and meeting with residents </w:t>
      </w:r>
      <w:r w:rsidR="0084566E">
        <w:rPr>
          <w:rFonts w:eastAsiaTheme="minorHAnsi"/>
          <w:sz w:val="22"/>
          <w:szCs w:val="22"/>
        </w:rPr>
        <w:t>firsthand</w:t>
      </w:r>
      <w:r w:rsidR="007478A5">
        <w:rPr>
          <w:rFonts w:eastAsiaTheme="minorHAnsi"/>
          <w:sz w:val="22"/>
          <w:szCs w:val="22"/>
        </w:rPr>
        <w:t xml:space="preserve"> for resolve.  Should that not work, the issue is turned over to the law director.</w:t>
      </w:r>
      <w:r w:rsidR="00D52C7E">
        <w:rPr>
          <w:rFonts w:eastAsiaTheme="minorHAnsi"/>
          <w:sz w:val="22"/>
          <w:szCs w:val="22"/>
        </w:rPr>
        <w:t xml:space="preserve">  </w:t>
      </w:r>
      <w:r w:rsidR="00812462" w:rsidRPr="00812462">
        <w:rPr>
          <w:rFonts w:eastAsiaTheme="minorHAnsi"/>
          <w:sz w:val="22"/>
          <w:szCs w:val="22"/>
        </w:rPr>
        <w:t>M</w:t>
      </w:r>
      <w:r w:rsidR="00812462">
        <w:rPr>
          <w:rFonts w:eastAsiaTheme="minorHAnsi"/>
          <w:sz w:val="22"/>
          <w:szCs w:val="22"/>
        </w:rPr>
        <w:t>ultiple</w:t>
      </w:r>
      <w:r w:rsidR="00D52C7E" w:rsidRPr="00812462">
        <w:rPr>
          <w:rFonts w:eastAsiaTheme="minorHAnsi"/>
          <w:sz w:val="22"/>
          <w:szCs w:val="22"/>
        </w:rPr>
        <w:t xml:space="preserve"> property maintenance </w:t>
      </w:r>
      <w:r w:rsidR="00D52C7E" w:rsidRPr="00B56D0C">
        <w:rPr>
          <w:rFonts w:eastAsiaTheme="minorHAnsi"/>
          <w:sz w:val="22"/>
          <w:szCs w:val="22"/>
        </w:rPr>
        <w:t xml:space="preserve">items were submitted to the law director to pursue </w:t>
      </w:r>
      <w:r w:rsidR="00B56D0C" w:rsidRPr="00B56D0C">
        <w:rPr>
          <w:rFonts w:eastAsiaTheme="minorHAnsi"/>
          <w:sz w:val="22"/>
          <w:szCs w:val="22"/>
        </w:rPr>
        <w:t>resolution</w:t>
      </w:r>
      <w:r w:rsidR="006B3906">
        <w:rPr>
          <w:rFonts w:eastAsiaTheme="minorHAnsi"/>
          <w:sz w:val="22"/>
          <w:szCs w:val="22"/>
        </w:rPr>
        <w:t xml:space="preserve">.  We continue to work with the Portage County Land Bank for assistance with property acquisition and demolition. </w:t>
      </w:r>
      <w:r w:rsidR="00D52C7E" w:rsidRPr="00B56D0C">
        <w:rPr>
          <w:rFonts w:eastAsiaTheme="minorHAnsi"/>
          <w:sz w:val="22"/>
          <w:szCs w:val="22"/>
        </w:rPr>
        <w:t xml:space="preserve"> </w:t>
      </w:r>
    </w:p>
    <w:p w14:paraId="03B78C0E" w14:textId="77777777" w:rsidR="00D52C7E" w:rsidRDefault="00D52C7E" w:rsidP="00905F88">
      <w:pPr>
        <w:spacing w:line="276" w:lineRule="auto"/>
        <w:rPr>
          <w:rFonts w:eastAsiaTheme="minorHAnsi"/>
          <w:sz w:val="22"/>
          <w:szCs w:val="22"/>
        </w:rPr>
      </w:pPr>
    </w:p>
    <w:p w14:paraId="338494A2" w14:textId="07F96091" w:rsidR="005004AC" w:rsidRPr="007478A5" w:rsidRDefault="00D82D45" w:rsidP="00905F88">
      <w:pPr>
        <w:spacing w:line="276" w:lineRule="auto"/>
        <w:rPr>
          <w:rFonts w:eastAsiaTheme="minorHAnsi"/>
          <w:sz w:val="22"/>
          <w:szCs w:val="22"/>
        </w:rPr>
      </w:pPr>
      <w:r w:rsidRPr="008F1C77">
        <w:rPr>
          <w:rFonts w:eastAsiaTheme="minorHAnsi"/>
          <w:sz w:val="22"/>
          <w:szCs w:val="22"/>
        </w:rPr>
        <w:t xml:space="preserve">In </w:t>
      </w:r>
      <w:r w:rsidR="00EC68EC" w:rsidRPr="008F1C77">
        <w:rPr>
          <w:rFonts w:eastAsiaTheme="minorHAnsi"/>
          <w:sz w:val="22"/>
          <w:szCs w:val="22"/>
        </w:rPr>
        <w:t xml:space="preserve">total </w:t>
      </w:r>
      <w:r w:rsidR="00EE04C6" w:rsidRPr="008F1C77">
        <w:rPr>
          <w:rFonts w:eastAsiaTheme="minorHAnsi"/>
          <w:sz w:val="22"/>
          <w:szCs w:val="22"/>
        </w:rPr>
        <w:t xml:space="preserve">approximately </w:t>
      </w:r>
      <w:r w:rsidR="007D6F6E">
        <w:rPr>
          <w:rFonts w:eastAsiaTheme="minorHAnsi"/>
          <w:sz w:val="22"/>
          <w:szCs w:val="22"/>
        </w:rPr>
        <w:t>954</w:t>
      </w:r>
      <w:r w:rsidR="00EC68EC" w:rsidRPr="008F1C77">
        <w:rPr>
          <w:rFonts w:eastAsiaTheme="minorHAnsi"/>
          <w:sz w:val="22"/>
          <w:szCs w:val="22"/>
        </w:rPr>
        <w:t xml:space="preserve"> </w:t>
      </w:r>
      <w:r w:rsidR="007D6F6E">
        <w:rPr>
          <w:rFonts w:eastAsiaTheme="minorHAnsi"/>
          <w:sz w:val="22"/>
          <w:szCs w:val="22"/>
        </w:rPr>
        <w:t xml:space="preserve">rental </w:t>
      </w:r>
      <w:r w:rsidR="00EC68EC" w:rsidRPr="008F1C77">
        <w:rPr>
          <w:rFonts w:eastAsiaTheme="minorHAnsi"/>
          <w:sz w:val="22"/>
          <w:szCs w:val="22"/>
        </w:rPr>
        <w:t xml:space="preserve">units were </w:t>
      </w:r>
      <w:r w:rsidR="00C56815" w:rsidRPr="008F1C77">
        <w:rPr>
          <w:rFonts w:eastAsiaTheme="minorHAnsi"/>
          <w:sz w:val="22"/>
          <w:szCs w:val="22"/>
        </w:rPr>
        <w:t>inspected,</w:t>
      </w:r>
      <w:r w:rsidR="00EC68EC" w:rsidRPr="008F1C77">
        <w:rPr>
          <w:rFonts w:eastAsiaTheme="minorHAnsi"/>
          <w:sz w:val="22"/>
          <w:szCs w:val="22"/>
        </w:rPr>
        <w:t xml:space="preserve"> and </w:t>
      </w:r>
      <w:r w:rsidRPr="008F1C77">
        <w:rPr>
          <w:rFonts w:eastAsiaTheme="minorHAnsi"/>
          <w:sz w:val="22"/>
          <w:szCs w:val="22"/>
        </w:rPr>
        <w:t xml:space="preserve">we received </w:t>
      </w:r>
      <w:r w:rsidR="00C56815">
        <w:rPr>
          <w:rFonts w:eastAsiaTheme="minorHAnsi"/>
          <w:sz w:val="22"/>
          <w:szCs w:val="22"/>
        </w:rPr>
        <w:t>2</w:t>
      </w:r>
      <w:r w:rsidR="007D6F6E">
        <w:rPr>
          <w:rFonts w:eastAsiaTheme="minorHAnsi"/>
          <w:sz w:val="22"/>
          <w:szCs w:val="22"/>
        </w:rPr>
        <w:t>85</w:t>
      </w:r>
      <w:r w:rsidRPr="006B3906">
        <w:rPr>
          <w:rFonts w:eastAsiaTheme="minorHAnsi"/>
          <w:b/>
          <w:bCs/>
          <w:sz w:val="22"/>
          <w:szCs w:val="22"/>
        </w:rPr>
        <w:t xml:space="preserve"> </w:t>
      </w:r>
      <w:r w:rsidRPr="008F1C77">
        <w:rPr>
          <w:rFonts w:eastAsiaTheme="minorHAnsi"/>
          <w:sz w:val="22"/>
          <w:szCs w:val="22"/>
        </w:rPr>
        <w:t>applications</w:t>
      </w:r>
      <w:r w:rsidR="00EC68EC" w:rsidRPr="008F1C77">
        <w:rPr>
          <w:rFonts w:eastAsiaTheme="minorHAnsi"/>
          <w:sz w:val="22"/>
          <w:szCs w:val="22"/>
        </w:rPr>
        <w:t>.</w:t>
      </w:r>
      <w:r w:rsidR="00C56815">
        <w:rPr>
          <w:rFonts w:eastAsiaTheme="minorHAnsi"/>
          <w:sz w:val="22"/>
          <w:szCs w:val="22"/>
        </w:rPr>
        <w:t xml:space="preserve">  </w:t>
      </w:r>
    </w:p>
    <w:p w14:paraId="0046D064" w14:textId="77777777" w:rsidR="00EC1F9E" w:rsidRDefault="00EC1F9E" w:rsidP="00905F88">
      <w:pPr>
        <w:spacing w:line="276" w:lineRule="auto"/>
        <w:rPr>
          <w:rFonts w:eastAsiaTheme="minorHAnsi"/>
          <w:sz w:val="22"/>
          <w:szCs w:val="22"/>
        </w:rPr>
      </w:pPr>
    </w:p>
    <w:p w14:paraId="37B52F05" w14:textId="11E57C39" w:rsidR="00905F88" w:rsidRPr="00905F88" w:rsidRDefault="00905F88" w:rsidP="00905F88">
      <w:pPr>
        <w:spacing w:line="276" w:lineRule="auto"/>
        <w:rPr>
          <w:rFonts w:eastAsiaTheme="minorHAnsi"/>
          <w:b/>
          <w:sz w:val="22"/>
          <w:szCs w:val="22"/>
        </w:rPr>
      </w:pPr>
      <w:r w:rsidRPr="00905F88">
        <w:rPr>
          <w:rFonts w:eastAsiaTheme="minorHAnsi"/>
          <w:b/>
          <w:sz w:val="22"/>
          <w:szCs w:val="22"/>
        </w:rPr>
        <w:t>Upcoming projects in 20</w:t>
      </w:r>
      <w:r w:rsidR="004A085F">
        <w:rPr>
          <w:rFonts w:eastAsiaTheme="minorHAnsi"/>
          <w:b/>
          <w:sz w:val="22"/>
          <w:szCs w:val="22"/>
        </w:rPr>
        <w:t>2</w:t>
      </w:r>
      <w:r w:rsidR="007D6F6E">
        <w:rPr>
          <w:rFonts w:eastAsiaTheme="minorHAnsi"/>
          <w:b/>
          <w:sz w:val="22"/>
          <w:szCs w:val="22"/>
        </w:rPr>
        <w:t>3</w:t>
      </w:r>
      <w:r w:rsidRPr="00905F88">
        <w:rPr>
          <w:rFonts w:eastAsiaTheme="minorHAnsi"/>
          <w:b/>
          <w:sz w:val="22"/>
          <w:szCs w:val="22"/>
        </w:rPr>
        <w:t>:</w:t>
      </w:r>
    </w:p>
    <w:p w14:paraId="3CD9B07B" w14:textId="77777777" w:rsidR="00905F88" w:rsidRPr="00905F88" w:rsidRDefault="00905F88" w:rsidP="00905F88">
      <w:pPr>
        <w:spacing w:line="276" w:lineRule="auto"/>
        <w:rPr>
          <w:rFonts w:eastAsiaTheme="minorHAnsi"/>
          <w:sz w:val="22"/>
          <w:szCs w:val="22"/>
        </w:rPr>
      </w:pPr>
    </w:p>
    <w:p w14:paraId="0654227F" w14:textId="6B844732" w:rsidR="00E73F6B" w:rsidRDefault="0053071C" w:rsidP="00905F88">
      <w:pPr>
        <w:spacing w:line="276" w:lineRule="auto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During 20</w:t>
      </w:r>
      <w:r w:rsidR="004B0C86">
        <w:rPr>
          <w:rFonts w:eastAsiaTheme="minorHAnsi"/>
          <w:sz w:val="22"/>
          <w:szCs w:val="22"/>
        </w:rPr>
        <w:t>2</w:t>
      </w:r>
      <w:r w:rsidR="007D6F6E">
        <w:rPr>
          <w:rFonts w:eastAsiaTheme="minorHAnsi"/>
          <w:sz w:val="22"/>
          <w:szCs w:val="22"/>
        </w:rPr>
        <w:t>3</w:t>
      </w:r>
      <w:r>
        <w:rPr>
          <w:rFonts w:eastAsiaTheme="minorHAnsi"/>
          <w:sz w:val="22"/>
          <w:szCs w:val="22"/>
        </w:rPr>
        <w:t>, th</w:t>
      </w:r>
      <w:r w:rsidR="00881692">
        <w:rPr>
          <w:rFonts w:eastAsiaTheme="minorHAnsi"/>
          <w:sz w:val="22"/>
          <w:szCs w:val="22"/>
        </w:rPr>
        <w:t>e engineering</w:t>
      </w:r>
      <w:r>
        <w:rPr>
          <w:rFonts w:eastAsiaTheme="minorHAnsi"/>
          <w:sz w:val="22"/>
          <w:szCs w:val="22"/>
        </w:rPr>
        <w:t xml:space="preserve"> department </w:t>
      </w:r>
      <w:r w:rsidR="0021699C">
        <w:rPr>
          <w:rFonts w:eastAsiaTheme="minorHAnsi"/>
          <w:sz w:val="22"/>
          <w:szCs w:val="22"/>
        </w:rPr>
        <w:t>is queued up to</w:t>
      </w:r>
      <w:r>
        <w:rPr>
          <w:rFonts w:eastAsiaTheme="minorHAnsi"/>
          <w:sz w:val="22"/>
          <w:szCs w:val="22"/>
        </w:rPr>
        <w:t xml:space="preserve"> handle </w:t>
      </w:r>
      <w:r w:rsidR="0021699C">
        <w:rPr>
          <w:rFonts w:eastAsiaTheme="minorHAnsi"/>
          <w:sz w:val="22"/>
          <w:szCs w:val="22"/>
        </w:rPr>
        <w:t>approximately $</w:t>
      </w:r>
      <w:r w:rsidR="002B7218">
        <w:rPr>
          <w:rFonts w:eastAsiaTheme="minorHAnsi"/>
          <w:sz w:val="22"/>
          <w:szCs w:val="22"/>
        </w:rPr>
        <w:t>3.</w:t>
      </w:r>
      <w:r w:rsidR="007D6F6E">
        <w:rPr>
          <w:rFonts w:eastAsiaTheme="minorHAnsi"/>
          <w:sz w:val="22"/>
          <w:szCs w:val="22"/>
        </w:rPr>
        <w:t>8</w:t>
      </w:r>
      <w:r w:rsidR="0021699C" w:rsidRPr="00E84B9F">
        <w:rPr>
          <w:rFonts w:eastAsiaTheme="minorHAnsi"/>
          <w:sz w:val="22"/>
          <w:szCs w:val="22"/>
        </w:rPr>
        <w:t xml:space="preserve"> </w:t>
      </w:r>
      <w:r w:rsidR="0021699C">
        <w:rPr>
          <w:rFonts w:eastAsiaTheme="minorHAnsi"/>
          <w:sz w:val="22"/>
          <w:szCs w:val="22"/>
        </w:rPr>
        <w:t>million</w:t>
      </w:r>
      <w:r>
        <w:rPr>
          <w:rFonts w:eastAsiaTheme="minorHAnsi"/>
          <w:sz w:val="22"/>
          <w:szCs w:val="22"/>
        </w:rPr>
        <w:t xml:space="preserve"> in construction.  </w:t>
      </w:r>
      <w:r w:rsidR="0021699C">
        <w:rPr>
          <w:rFonts w:eastAsiaTheme="minorHAnsi"/>
          <w:sz w:val="22"/>
          <w:szCs w:val="22"/>
        </w:rPr>
        <w:t>O</w:t>
      </w:r>
      <w:r w:rsidR="00103DBD">
        <w:rPr>
          <w:rFonts w:eastAsiaTheme="minorHAnsi"/>
          <w:sz w:val="22"/>
          <w:szCs w:val="22"/>
        </w:rPr>
        <w:t xml:space="preserve">f which nearly </w:t>
      </w:r>
      <w:r w:rsidR="007D6F6E">
        <w:rPr>
          <w:rFonts w:eastAsiaTheme="minorHAnsi"/>
          <w:sz w:val="22"/>
          <w:szCs w:val="22"/>
        </w:rPr>
        <w:t>50</w:t>
      </w:r>
      <w:r w:rsidR="00FD27D2">
        <w:rPr>
          <w:rFonts w:eastAsiaTheme="minorHAnsi"/>
          <w:sz w:val="22"/>
          <w:szCs w:val="22"/>
        </w:rPr>
        <w:t>%</w:t>
      </w:r>
      <w:r w:rsidR="00103DBD" w:rsidRPr="004B0C86">
        <w:rPr>
          <w:rFonts w:eastAsiaTheme="minorHAnsi"/>
          <w:color w:val="FF0000"/>
          <w:sz w:val="22"/>
          <w:szCs w:val="22"/>
        </w:rPr>
        <w:t xml:space="preserve"> </w:t>
      </w:r>
      <w:r w:rsidR="00103DBD">
        <w:rPr>
          <w:rFonts w:eastAsiaTheme="minorHAnsi"/>
          <w:sz w:val="22"/>
          <w:szCs w:val="22"/>
        </w:rPr>
        <w:t>will be funded from grants</w:t>
      </w:r>
      <w:r w:rsidR="005803ED">
        <w:rPr>
          <w:rFonts w:eastAsiaTheme="minorHAnsi"/>
          <w:sz w:val="22"/>
          <w:szCs w:val="22"/>
        </w:rPr>
        <w:t xml:space="preserve"> and </w:t>
      </w:r>
      <w:r w:rsidR="00416BA0">
        <w:rPr>
          <w:rFonts w:eastAsiaTheme="minorHAnsi"/>
          <w:sz w:val="22"/>
          <w:szCs w:val="22"/>
        </w:rPr>
        <w:t>nearly $</w:t>
      </w:r>
      <w:r w:rsidR="007D6F6E">
        <w:rPr>
          <w:rFonts w:eastAsiaTheme="minorHAnsi"/>
          <w:sz w:val="22"/>
          <w:szCs w:val="22"/>
        </w:rPr>
        <w:t>1,4</w:t>
      </w:r>
      <w:r w:rsidR="00FD27D2">
        <w:rPr>
          <w:rFonts w:eastAsiaTheme="minorHAnsi"/>
          <w:sz w:val="22"/>
          <w:szCs w:val="22"/>
        </w:rPr>
        <w:t>00</w:t>
      </w:r>
      <w:r w:rsidR="00416BA0">
        <w:rPr>
          <w:rFonts w:eastAsiaTheme="minorHAnsi"/>
          <w:sz w:val="22"/>
          <w:szCs w:val="22"/>
        </w:rPr>
        <w:t xml:space="preserve">,000 </w:t>
      </w:r>
      <w:r w:rsidR="007D6F6E">
        <w:rPr>
          <w:rFonts w:eastAsiaTheme="minorHAnsi"/>
          <w:sz w:val="22"/>
          <w:szCs w:val="22"/>
        </w:rPr>
        <w:t xml:space="preserve">from </w:t>
      </w:r>
      <w:r w:rsidR="005803ED">
        <w:rPr>
          <w:rFonts w:eastAsiaTheme="minorHAnsi"/>
          <w:sz w:val="22"/>
          <w:szCs w:val="22"/>
        </w:rPr>
        <w:t>the paving levy</w:t>
      </w:r>
      <w:r w:rsidR="00C22B86">
        <w:rPr>
          <w:rFonts w:eastAsiaTheme="minorHAnsi"/>
          <w:sz w:val="22"/>
          <w:szCs w:val="22"/>
        </w:rPr>
        <w:t>.</w:t>
      </w:r>
      <w:r w:rsidR="00051ACB">
        <w:rPr>
          <w:rFonts w:eastAsiaTheme="minorHAnsi"/>
          <w:sz w:val="22"/>
          <w:szCs w:val="22"/>
        </w:rPr>
        <w:t xml:space="preserve"> </w:t>
      </w:r>
      <w:r w:rsidR="00103DBD">
        <w:rPr>
          <w:rFonts w:eastAsiaTheme="minorHAnsi"/>
          <w:sz w:val="22"/>
          <w:szCs w:val="22"/>
        </w:rPr>
        <w:t xml:space="preserve">  </w:t>
      </w:r>
      <w:r w:rsidR="007D6F6E">
        <w:rPr>
          <w:rFonts w:eastAsiaTheme="minorHAnsi"/>
          <w:sz w:val="22"/>
          <w:szCs w:val="22"/>
        </w:rPr>
        <w:t xml:space="preserve">Three projects will be completed this year:  Pratt St. Improvements, Page St. waterline and Highland Cleveland Rd. traffic signal.  </w:t>
      </w:r>
    </w:p>
    <w:p w14:paraId="64BC245F" w14:textId="77777777" w:rsidR="004B0C86" w:rsidRDefault="004B0C86" w:rsidP="00905F88">
      <w:pPr>
        <w:spacing w:line="276" w:lineRule="auto"/>
        <w:rPr>
          <w:rFonts w:eastAsiaTheme="minorHAnsi"/>
          <w:sz w:val="22"/>
          <w:szCs w:val="22"/>
        </w:rPr>
      </w:pPr>
    </w:p>
    <w:p w14:paraId="56C8EA9A" w14:textId="58FF44F2" w:rsidR="004B0C86" w:rsidRDefault="00F24756" w:rsidP="0017404C">
      <w:r>
        <w:t>W</w:t>
      </w:r>
      <w:r w:rsidR="00F350AE">
        <w:t>e continue to support other departments with their construction</w:t>
      </w:r>
      <w:r w:rsidR="005052C3">
        <w:t xml:space="preserve"> endeavors and ways to improve water</w:t>
      </w:r>
      <w:r w:rsidR="00FD27D2">
        <w:t>/</w:t>
      </w:r>
      <w:r w:rsidR="00DF1B3E">
        <w:t>wastewater</w:t>
      </w:r>
      <w:r w:rsidR="005052C3">
        <w:t xml:space="preserve"> distribution throughout the system.</w:t>
      </w:r>
      <w:r w:rsidR="00E73F6B">
        <w:t xml:space="preserve">  </w:t>
      </w:r>
    </w:p>
    <w:p w14:paraId="03B8DF51" w14:textId="77777777" w:rsidR="00C22B86" w:rsidRDefault="00C22B86" w:rsidP="0017404C"/>
    <w:p w14:paraId="74DD079C" w14:textId="6C6468DB" w:rsidR="00AB760E" w:rsidRDefault="00AB760E" w:rsidP="0017404C">
      <w:r>
        <w:t xml:space="preserve">Working with the Parks and Recreation Dept. we look for ways to extend the bike and hike trail into downtown and seek funding to assist.  </w:t>
      </w:r>
    </w:p>
    <w:p w14:paraId="5E79DA90" w14:textId="77777777" w:rsidR="00F24756" w:rsidRDefault="00F24756" w:rsidP="0017404C"/>
    <w:p w14:paraId="03C2BFED" w14:textId="6372BD82" w:rsidR="00D67BD0" w:rsidRDefault="00D67BD0" w:rsidP="0017404C">
      <w:r>
        <w:t xml:space="preserve">Both the engineering and building department continue to support </w:t>
      </w:r>
      <w:r w:rsidR="00F24756">
        <w:t>economic development</w:t>
      </w:r>
      <w:r>
        <w:t xml:space="preserve"> </w:t>
      </w:r>
      <w:r w:rsidR="00F24756">
        <w:t>within the city assisting potential new businesses and existing businesses with growth where we can.</w:t>
      </w:r>
      <w:r>
        <w:t xml:space="preserve">  </w:t>
      </w:r>
      <w:r w:rsidR="00F24756">
        <w:t xml:space="preserve">We </w:t>
      </w:r>
      <w:r w:rsidR="002B7218">
        <w:t>can</w:t>
      </w:r>
      <w:r w:rsidR="00F24756">
        <w:t xml:space="preserve"> supply utility information, </w:t>
      </w:r>
      <w:proofErr w:type="gramStart"/>
      <w:r w:rsidR="00F24756">
        <w:t>land</w:t>
      </w:r>
      <w:proofErr w:type="gramEnd"/>
      <w:r w:rsidR="00F24756">
        <w:t xml:space="preserve"> and zoning information, vacant or underutilized buildings, building code</w:t>
      </w:r>
      <w:r w:rsidR="00AB760E">
        <w:t xml:space="preserve"> support</w:t>
      </w:r>
      <w:r w:rsidR="00F24756">
        <w:t xml:space="preserve">, etc.  </w:t>
      </w:r>
      <w:r>
        <w:t xml:space="preserve">  </w:t>
      </w:r>
    </w:p>
    <w:p w14:paraId="61499301" w14:textId="77777777" w:rsidR="00FF0B5B" w:rsidRDefault="00FF0B5B" w:rsidP="0017404C"/>
    <w:p w14:paraId="5E997822" w14:textId="40995469" w:rsidR="008964A6" w:rsidRDefault="00FF0B5B" w:rsidP="00AB760E">
      <w:r>
        <w:t xml:space="preserve">The engineering department will </w:t>
      </w:r>
      <w:r w:rsidR="00E17B0F">
        <w:t xml:space="preserve">continue to seek </w:t>
      </w:r>
      <w:r>
        <w:t xml:space="preserve">grant </w:t>
      </w:r>
      <w:r w:rsidR="00E17B0F">
        <w:t>mon</w:t>
      </w:r>
      <w:r w:rsidR="00E84B9F">
        <w:t>ey</w:t>
      </w:r>
      <w:r>
        <w:t xml:space="preserve">.  </w:t>
      </w:r>
      <w:r w:rsidR="005145C5">
        <w:t>T</w:t>
      </w:r>
      <w:r>
        <w:t xml:space="preserve">he annual OPWC water </w:t>
      </w:r>
      <w:r w:rsidR="00E17B0F">
        <w:t>line grant application will</w:t>
      </w:r>
      <w:r w:rsidR="002B7218">
        <w:t xml:space="preserve"> include</w:t>
      </w:r>
      <w:r w:rsidR="00DE177D">
        <w:t xml:space="preserve"> West Spruce Ave. and a portion of Zeta St.</w:t>
      </w:r>
      <w:r w:rsidR="00C22B86">
        <w:t xml:space="preserve">  </w:t>
      </w:r>
      <w:r w:rsidR="002C1E9F">
        <w:t xml:space="preserve">If awarded </w:t>
      </w:r>
      <w:r w:rsidR="002B7218">
        <w:t xml:space="preserve">the </w:t>
      </w:r>
      <w:r w:rsidR="002C1E9F">
        <w:t>grants it will reduce the project costs nearly 50%.</w:t>
      </w:r>
      <w:r w:rsidR="00AB760E">
        <w:t xml:space="preserve">  </w:t>
      </w:r>
    </w:p>
    <w:p w14:paraId="5D81E782" w14:textId="5B9B5D83" w:rsidR="00FD27D2" w:rsidRDefault="00FD27D2" w:rsidP="00AB760E"/>
    <w:p w14:paraId="725F4B05" w14:textId="1C15F1EA" w:rsidR="00FD27D2" w:rsidRDefault="00FD27D2" w:rsidP="00AB760E">
      <w:r>
        <w:t xml:space="preserve">We have been awarded two AMATS grants to pave North Chestnut St. from Main St. to north city limits and South Prospect St. from Main St. to </w:t>
      </w:r>
      <w:r w:rsidR="009B0DF1">
        <w:t>s</w:t>
      </w:r>
      <w:r>
        <w:t xml:space="preserve">outh </w:t>
      </w:r>
      <w:r w:rsidR="009B0DF1">
        <w:t>c</w:t>
      </w:r>
      <w:r>
        <w:t xml:space="preserve">ity </w:t>
      </w:r>
      <w:r w:rsidR="009B0DF1">
        <w:t>l</w:t>
      </w:r>
      <w:r>
        <w:t xml:space="preserve">imits totaling approximately $1.4M of which the grants will pay 80%.  </w:t>
      </w:r>
      <w:r w:rsidR="00DE177D">
        <w:t>AMATS has asked us to move this project up so both streets are set to be paved in 2023.</w:t>
      </w:r>
    </w:p>
    <w:p w14:paraId="28AD551C" w14:textId="1CA6D7E2" w:rsidR="00FD27D2" w:rsidRDefault="00FD27D2" w:rsidP="00AB760E"/>
    <w:p w14:paraId="47B4C23B" w14:textId="10EE6B56" w:rsidR="00FD27D2" w:rsidRDefault="00FD27D2" w:rsidP="00AB760E"/>
    <w:p w14:paraId="14EC3DD9" w14:textId="460D655B" w:rsidR="00FD27D2" w:rsidRDefault="00FD27D2" w:rsidP="00AB760E"/>
    <w:p w14:paraId="3B6D73FE" w14:textId="58014615" w:rsidR="00355863" w:rsidRDefault="00355863" w:rsidP="00AB760E">
      <w:pPr>
        <w:rPr>
          <w:rFonts w:eastAsiaTheme="minorHAnsi"/>
        </w:rPr>
      </w:pPr>
      <w:r>
        <w:t xml:space="preserve">The Chronic Nuisance ordinance will be reviewed and strengthened if deemed helpful to assist with property maintenance </w:t>
      </w:r>
      <w:r w:rsidR="00E84B9F">
        <w:t>issues</w:t>
      </w:r>
      <w:r>
        <w:t xml:space="preserve">.  Vacant Property registration ordinance will be explored and written if deemed pertinent to help identify vacant properties </w:t>
      </w:r>
      <w:r w:rsidR="00E84B9F">
        <w:t>that are</w:t>
      </w:r>
      <w:r>
        <w:t xml:space="preserve"> owned by a responsible party.  </w:t>
      </w:r>
    </w:p>
    <w:p w14:paraId="7107AD70" w14:textId="334F94F0" w:rsidR="008964A6" w:rsidRDefault="008964A6" w:rsidP="0017404C"/>
    <w:p w14:paraId="0F118AC4" w14:textId="2F0530EF" w:rsidR="005943D6" w:rsidRDefault="005943D6" w:rsidP="0017404C"/>
    <w:tbl>
      <w:tblPr>
        <w:tblW w:w="5027" w:type="dxa"/>
        <w:tblLook w:val="04A0" w:firstRow="1" w:lastRow="0" w:firstColumn="1" w:lastColumn="0" w:noHBand="0" w:noVBand="1"/>
      </w:tblPr>
      <w:tblGrid>
        <w:gridCol w:w="861"/>
        <w:gridCol w:w="1951"/>
        <w:gridCol w:w="2215"/>
      </w:tblGrid>
      <w:tr w:rsidR="005943D6" w:rsidRPr="005943D6" w14:paraId="542C8C74" w14:textId="77777777" w:rsidTr="005943D6">
        <w:trPr>
          <w:trHeight w:val="376"/>
        </w:trPr>
        <w:tc>
          <w:tcPr>
            <w:tcW w:w="5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BDFFB" w14:textId="77777777" w:rsidR="005943D6" w:rsidRPr="005943D6" w:rsidRDefault="005943D6" w:rsidP="005943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943D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Engineering Department</w:t>
            </w:r>
          </w:p>
        </w:tc>
      </w:tr>
      <w:tr w:rsidR="005943D6" w:rsidRPr="005943D6" w14:paraId="2EEDC97D" w14:textId="77777777" w:rsidTr="005943D6">
        <w:trPr>
          <w:trHeight w:val="301"/>
        </w:trPr>
        <w:tc>
          <w:tcPr>
            <w:tcW w:w="281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152A1D" w14:textId="77777777" w:rsidR="005943D6" w:rsidRPr="005943D6" w:rsidRDefault="005943D6" w:rsidP="005943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943D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Grant Summary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D6A8F" w14:textId="77777777" w:rsidR="005943D6" w:rsidRPr="005943D6" w:rsidRDefault="005943D6" w:rsidP="005943D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943D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Project Valuation</w:t>
            </w:r>
          </w:p>
        </w:tc>
      </w:tr>
      <w:tr w:rsidR="005943D6" w:rsidRPr="005943D6" w14:paraId="1065D503" w14:textId="77777777" w:rsidTr="005943D6">
        <w:trPr>
          <w:trHeight w:val="301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579C92" w14:textId="77777777" w:rsidR="005943D6" w:rsidRPr="005943D6" w:rsidRDefault="005943D6" w:rsidP="005943D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3D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76EB" w14:textId="77777777" w:rsidR="005943D6" w:rsidRPr="005943D6" w:rsidRDefault="005943D6" w:rsidP="005943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3D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$1,050,000.00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C4BBCF" w14:textId="77777777" w:rsidR="005943D6" w:rsidRPr="005943D6" w:rsidRDefault="005943D6" w:rsidP="005943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3D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$1,500,000.00</w:t>
            </w:r>
          </w:p>
        </w:tc>
      </w:tr>
      <w:tr w:rsidR="005943D6" w:rsidRPr="005943D6" w14:paraId="0C89F66E" w14:textId="77777777" w:rsidTr="005943D6">
        <w:trPr>
          <w:trHeight w:val="301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A99248" w14:textId="77777777" w:rsidR="005943D6" w:rsidRPr="005943D6" w:rsidRDefault="005943D6" w:rsidP="005943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gramStart"/>
            <w:r w:rsidRPr="005943D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2011 ?</w:t>
            </w:r>
            <w:proofErr w:type="gramEnd"/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DA4DA" w14:textId="77777777" w:rsidR="005943D6" w:rsidRPr="005943D6" w:rsidRDefault="005943D6" w:rsidP="005943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3D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$350,000.00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8A3115" w14:textId="77777777" w:rsidR="005943D6" w:rsidRPr="005943D6" w:rsidRDefault="005943D6" w:rsidP="005943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3D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$900,000.00</w:t>
            </w:r>
          </w:p>
        </w:tc>
      </w:tr>
      <w:tr w:rsidR="005943D6" w:rsidRPr="005943D6" w14:paraId="5C3BF381" w14:textId="77777777" w:rsidTr="005943D6">
        <w:trPr>
          <w:trHeight w:val="301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BFA0EC" w14:textId="77777777" w:rsidR="005943D6" w:rsidRPr="005943D6" w:rsidRDefault="005943D6" w:rsidP="005943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gramStart"/>
            <w:r w:rsidRPr="005943D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2012 ?</w:t>
            </w:r>
            <w:proofErr w:type="gramEnd"/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31BD" w14:textId="77777777" w:rsidR="005943D6" w:rsidRPr="005943D6" w:rsidRDefault="005943D6" w:rsidP="005943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3D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$300,000.00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B9D563" w14:textId="77777777" w:rsidR="005943D6" w:rsidRPr="005943D6" w:rsidRDefault="005943D6" w:rsidP="005943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3D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$1,100,000.00</w:t>
            </w:r>
          </w:p>
        </w:tc>
      </w:tr>
      <w:tr w:rsidR="005943D6" w:rsidRPr="005943D6" w14:paraId="49380E9A" w14:textId="77777777" w:rsidTr="005943D6">
        <w:trPr>
          <w:trHeight w:val="301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F99314" w14:textId="77777777" w:rsidR="005943D6" w:rsidRPr="005943D6" w:rsidRDefault="005943D6" w:rsidP="005943D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3D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195E" w14:textId="77777777" w:rsidR="005943D6" w:rsidRPr="005943D6" w:rsidRDefault="005943D6" w:rsidP="005943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3D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$1,990,000.00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B60059" w14:textId="77777777" w:rsidR="005943D6" w:rsidRPr="005943D6" w:rsidRDefault="005943D6" w:rsidP="005943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3D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$2,389,000.00</w:t>
            </w:r>
          </w:p>
        </w:tc>
      </w:tr>
      <w:tr w:rsidR="005943D6" w:rsidRPr="005943D6" w14:paraId="249C7150" w14:textId="77777777" w:rsidTr="005943D6">
        <w:trPr>
          <w:trHeight w:val="301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951399" w14:textId="77777777" w:rsidR="005943D6" w:rsidRPr="005943D6" w:rsidRDefault="005943D6" w:rsidP="005943D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3D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D8C68" w14:textId="77777777" w:rsidR="005943D6" w:rsidRPr="005943D6" w:rsidRDefault="005943D6" w:rsidP="005943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3D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$350,000.00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A0319F" w14:textId="77777777" w:rsidR="005943D6" w:rsidRPr="005943D6" w:rsidRDefault="005943D6" w:rsidP="005943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3D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$2,548,000.00</w:t>
            </w:r>
          </w:p>
        </w:tc>
      </w:tr>
      <w:tr w:rsidR="005943D6" w:rsidRPr="005943D6" w14:paraId="53C00AAB" w14:textId="77777777" w:rsidTr="005943D6">
        <w:trPr>
          <w:trHeight w:val="301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B3C7A8" w14:textId="77777777" w:rsidR="005943D6" w:rsidRPr="005943D6" w:rsidRDefault="005943D6" w:rsidP="005943D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3D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3759" w14:textId="77777777" w:rsidR="005943D6" w:rsidRPr="005943D6" w:rsidRDefault="005943D6" w:rsidP="005943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3D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$1,000,000.00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FB1776" w14:textId="77777777" w:rsidR="005943D6" w:rsidRPr="005943D6" w:rsidRDefault="005943D6" w:rsidP="005943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3D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$3,000,000.00</w:t>
            </w:r>
          </w:p>
        </w:tc>
      </w:tr>
      <w:tr w:rsidR="005943D6" w:rsidRPr="005943D6" w14:paraId="77BCD08B" w14:textId="77777777" w:rsidTr="005943D6">
        <w:trPr>
          <w:trHeight w:val="301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62541" w14:textId="77777777" w:rsidR="005943D6" w:rsidRPr="005943D6" w:rsidRDefault="005943D6" w:rsidP="005943D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3D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EE01" w14:textId="77777777" w:rsidR="005943D6" w:rsidRPr="005943D6" w:rsidRDefault="005943D6" w:rsidP="005943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3D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$500,000.00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4A6977" w14:textId="77777777" w:rsidR="005943D6" w:rsidRPr="005943D6" w:rsidRDefault="005943D6" w:rsidP="005943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3D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$1,300,000.00</w:t>
            </w:r>
          </w:p>
        </w:tc>
      </w:tr>
      <w:tr w:rsidR="005943D6" w:rsidRPr="005943D6" w14:paraId="4CCF8EF1" w14:textId="77777777" w:rsidTr="005943D6">
        <w:trPr>
          <w:trHeight w:val="301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996E4B" w14:textId="77777777" w:rsidR="005943D6" w:rsidRPr="005943D6" w:rsidRDefault="005943D6" w:rsidP="005943D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3D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E839" w14:textId="77777777" w:rsidR="005943D6" w:rsidRPr="005943D6" w:rsidRDefault="005943D6" w:rsidP="005943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3D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$1,500,000.00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61964B" w14:textId="77777777" w:rsidR="005943D6" w:rsidRPr="005943D6" w:rsidRDefault="005943D6" w:rsidP="005943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3D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$2,950,000.00</w:t>
            </w:r>
          </w:p>
        </w:tc>
      </w:tr>
      <w:tr w:rsidR="005943D6" w:rsidRPr="005943D6" w14:paraId="7903E366" w14:textId="77777777" w:rsidTr="005943D6">
        <w:trPr>
          <w:trHeight w:val="301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AB8945" w14:textId="77777777" w:rsidR="005943D6" w:rsidRPr="005943D6" w:rsidRDefault="005943D6" w:rsidP="005943D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3D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EE1D" w14:textId="77777777" w:rsidR="005943D6" w:rsidRPr="005943D6" w:rsidRDefault="005943D6" w:rsidP="005943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3D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$250,000.00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64A467" w14:textId="77777777" w:rsidR="005943D6" w:rsidRPr="005943D6" w:rsidRDefault="005943D6" w:rsidP="005943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3D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$1,500,000.00</w:t>
            </w:r>
          </w:p>
        </w:tc>
      </w:tr>
      <w:tr w:rsidR="005943D6" w:rsidRPr="005943D6" w14:paraId="13467BD7" w14:textId="77777777" w:rsidTr="005943D6">
        <w:trPr>
          <w:trHeight w:val="301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37B40C" w14:textId="77777777" w:rsidR="005943D6" w:rsidRPr="005943D6" w:rsidRDefault="005943D6" w:rsidP="005943D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3D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EABA" w14:textId="77777777" w:rsidR="005943D6" w:rsidRPr="005943D6" w:rsidRDefault="005943D6" w:rsidP="005943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3D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$800,000.00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F3CE84" w14:textId="77777777" w:rsidR="005943D6" w:rsidRPr="005943D6" w:rsidRDefault="005943D6" w:rsidP="005943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3D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$2,300,000.00</w:t>
            </w:r>
          </w:p>
        </w:tc>
      </w:tr>
      <w:tr w:rsidR="005943D6" w:rsidRPr="005943D6" w14:paraId="03DC365C" w14:textId="77777777" w:rsidTr="005943D6">
        <w:trPr>
          <w:trHeight w:val="301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09B170" w14:textId="77777777" w:rsidR="005943D6" w:rsidRPr="005943D6" w:rsidRDefault="005943D6" w:rsidP="005943D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3D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D05C" w14:textId="77777777" w:rsidR="005943D6" w:rsidRPr="005943D6" w:rsidRDefault="005943D6" w:rsidP="005943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3D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$380,000.00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8E1584" w14:textId="77777777" w:rsidR="005943D6" w:rsidRPr="005943D6" w:rsidRDefault="005943D6" w:rsidP="005943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3D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$1,500,000.00</w:t>
            </w:r>
          </w:p>
        </w:tc>
      </w:tr>
      <w:tr w:rsidR="005943D6" w:rsidRPr="005943D6" w14:paraId="609ADC2C" w14:textId="77777777" w:rsidTr="005943D6">
        <w:trPr>
          <w:trHeight w:val="301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1E0CE3" w14:textId="77777777" w:rsidR="005943D6" w:rsidRPr="005943D6" w:rsidRDefault="005943D6" w:rsidP="005943D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3D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3369" w14:textId="77777777" w:rsidR="005943D6" w:rsidRPr="005943D6" w:rsidRDefault="005943D6" w:rsidP="005943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3D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$425,000.00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7E1FE7" w14:textId="77777777" w:rsidR="005943D6" w:rsidRPr="005943D6" w:rsidRDefault="005943D6" w:rsidP="005943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3D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$2,100,000.00</w:t>
            </w:r>
          </w:p>
        </w:tc>
      </w:tr>
      <w:tr w:rsidR="005943D6" w:rsidRPr="005943D6" w14:paraId="388E5BDB" w14:textId="77777777" w:rsidTr="005943D6">
        <w:trPr>
          <w:trHeight w:val="301"/>
        </w:trPr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7C8C" w14:textId="77777777" w:rsidR="005943D6" w:rsidRPr="005943D6" w:rsidRDefault="005943D6" w:rsidP="005943D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3D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C44D" w14:textId="77777777" w:rsidR="005943D6" w:rsidRPr="005943D6" w:rsidRDefault="005943D6" w:rsidP="005943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3D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$2,600,000.00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3A95B7" w14:textId="77777777" w:rsidR="005943D6" w:rsidRPr="005943D6" w:rsidRDefault="005943D6" w:rsidP="005943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3D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$5,525,000.00</w:t>
            </w:r>
          </w:p>
        </w:tc>
      </w:tr>
      <w:tr w:rsidR="005943D6" w:rsidRPr="005943D6" w14:paraId="6547EF2F" w14:textId="77777777" w:rsidTr="005943D6">
        <w:trPr>
          <w:trHeight w:val="301"/>
        </w:trPr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BA3F" w14:textId="77777777" w:rsidR="005943D6" w:rsidRPr="005943D6" w:rsidRDefault="005943D6" w:rsidP="005943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3D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ECFD" w14:textId="77777777" w:rsidR="005943D6" w:rsidRPr="005943D6" w:rsidRDefault="005943D6" w:rsidP="005943D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3D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$11,495,000.00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A7612E" w14:textId="77777777" w:rsidR="005943D6" w:rsidRPr="005943D6" w:rsidRDefault="005943D6" w:rsidP="005943D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3D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$28,612,000.00</w:t>
            </w:r>
          </w:p>
        </w:tc>
      </w:tr>
      <w:tr w:rsidR="005943D6" w:rsidRPr="005943D6" w14:paraId="70C397ED" w14:textId="77777777" w:rsidTr="005943D6">
        <w:trPr>
          <w:trHeight w:val="313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AFD73C" w14:textId="77777777" w:rsidR="005943D6" w:rsidRPr="005943D6" w:rsidRDefault="005943D6" w:rsidP="005943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3D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0E79F" w14:textId="77777777" w:rsidR="005943D6" w:rsidRPr="005943D6" w:rsidRDefault="005943D6" w:rsidP="005943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3D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229BE5" w14:textId="77777777" w:rsidR="005943D6" w:rsidRPr="005943D6" w:rsidRDefault="005943D6" w:rsidP="005943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3D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943D6" w:rsidRPr="005943D6" w14:paraId="441E4F9B" w14:textId="77777777" w:rsidTr="005943D6">
        <w:trPr>
          <w:trHeight w:val="301"/>
        </w:trPr>
        <w:tc>
          <w:tcPr>
            <w:tcW w:w="5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511D6" w14:textId="4362CB97" w:rsidR="005943D6" w:rsidRDefault="005943D6" w:rsidP="005943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3D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"?" Denotes additional research needs to be conducted,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5943D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grant dollars may be </w:t>
            </w:r>
            <w:r w:rsidRPr="005943D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higher.</w:t>
            </w:r>
          </w:p>
          <w:p w14:paraId="01A0A3C8" w14:textId="77777777" w:rsidR="005943D6" w:rsidRDefault="005943D6" w:rsidP="005943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  <w:p w14:paraId="1AA842FB" w14:textId="6B430C5A" w:rsidR="005943D6" w:rsidRPr="005943D6" w:rsidRDefault="005943D6" w:rsidP="005943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Grants have been from OPWC, ODOT/AMATS, CDBG (CI and NSP), TID, JobsOhio, 629 Grant Funds</w:t>
            </w:r>
          </w:p>
        </w:tc>
      </w:tr>
      <w:tr w:rsidR="005943D6" w:rsidRPr="005943D6" w14:paraId="24106649" w14:textId="77777777" w:rsidTr="005943D6">
        <w:trPr>
          <w:trHeight w:val="301"/>
        </w:trPr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BE88" w14:textId="5E66AC98" w:rsidR="005943D6" w:rsidRPr="005943D6" w:rsidRDefault="005943D6" w:rsidP="005943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3D5A" w14:textId="77777777" w:rsidR="005943D6" w:rsidRPr="005943D6" w:rsidRDefault="005943D6" w:rsidP="005943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5943D6" w:rsidRPr="005943D6" w14:paraId="09010946" w14:textId="77777777" w:rsidTr="005943D6">
        <w:trPr>
          <w:trHeight w:val="301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0C807" w14:textId="77777777" w:rsidR="005943D6" w:rsidRPr="005943D6" w:rsidRDefault="005943D6" w:rsidP="005943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66F49" w14:textId="77777777" w:rsidR="005943D6" w:rsidRPr="005943D6" w:rsidRDefault="005943D6" w:rsidP="005943D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2CF2" w14:textId="77777777" w:rsidR="005943D6" w:rsidRPr="005943D6" w:rsidRDefault="005943D6" w:rsidP="005943D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75330F59" w14:textId="77777777" w:rsidR="005943D6" w:rsidRPr="0017404C" w:rsidRDefault="005943D6" w:rsidP="0017404C"/>
    <w:sectPr w:rsidR="005943D6" w:rsidRPr="0017404C" w:rsidSect="00B91C6E">
      <w:headerReference w:type="default" r:id="rId8"/>
      <w:footerReference w:type="default" r:id="rId9"/>
      <w:pgSz w:w="12240" w:h="15840"/>
      <w:pgMar w:top="342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BBAA5" w14:textId="77777777" w:rsidR="00A25B54" w:rsidRDefault="00A25B54" w:rsidP="0061460A">
      <w:r>
        <w:separator/>
      </w:r>
    </w:p>
  </w:endnote>
  <w:endnote w:type="continuationSeparator" w:id="0">
    <w:p w14:paraId="1D1FD176" w14:textId="77777777" w:rsidR="00A25B54" w:rsidRDefault="00A25B54" w:rsidP="0061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7BF78" w14:textId="220E0DBC" w:rsidR="004708BE" w:rsidRPr="004708BE" w:rsidRDefault="00905F8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20"/>
        <w:szCs w:val="20"/>
      </w:rPr>
    </w:pPr>
    <w:r>
      <w:rPr>
        <w:rFonts w:asciiTheme="majorHAnsi" w:eastAsiaTheme="majorEastAsia" w:hAnsiTheme="majorHAnsi" w:cstheme="majorBidi"/>
        <w:sz w:val="20"/>
        <w:szCs w:val="20"/>
      </w:rPr>
      <w:t>YER 20</w:t>
    </w:r>
    <w:r w:rsidR="00C30A55">
      <w:rPr>
        <w:rFonts w:asciiTheme="majorHAnsi" w:eastAsiaTheme="majorEastAsia" w:hAnsiTheme="majorHAnsi" w:cstheme="majorBidi"/>
        <w:sz w:val="20"/>
        <w:szCs w:val="20"/>
      </w:rPr>
      <w:t>2</w:t>
    </w:r>
    <w:r w:rsidR="00DE177D">
      <w:rPr>
        <w:rFonts w:asciiTheme="majorHAnsi" w:eastAsiaTheme="majorEastAsia" w:hAnsiTheme="majorHAnsi" w:cstheme="majorBidi"/>
        <w:sz w:val="20"/>
        <w:szCs w:val="20"/>
      </w:rPr>
      <w:t>2</w:t>
    </w:r>
    <w:r w:rsidR="004708BE" w:rsidRPr="004708BE">
      <w:rPr>
        <w:rFonts w:asciiTheme="majorHAnsi" w:eastAsiaTheme="majorEastAsia" w:hAnsiTheme="majorHAnsi" w:cstheme="majorBidi"/>
        <w:sz w:val="20"/>
        <w:szCs w:val="20"/>
      </w:rPr>
      <w:ptab w:relativeTo="margin" w:alignment="right" w:leader="none"/>
    </w:r>
    <w:r w:rsidR="004708BE" w:rsidRPr="004708BE">
      <w:rPr>
        <w:rFonts w:asciiTheme="majorHAnsi" w:eastAsiaTheme="majorEastAsia" w:hAnsiTheme="majorHAnsi" w:cstheme="majorBidi"/>
        <w:sz w:val="20"/>
        <w:szCs w:val="20"/>
      </w:rPr>
      <w:t xml:space="preserve">Page </w:t>
    </w:r>
    <w:r w:rsidR="004708BE" w:rsidRPr="004708BE">
      <w:rPr>
        <w:rFonts w:asciiTheme="minorHAnsi" w:eastAsiaTheme="minorEastAsia" w:hAnsiTheme="minorHAnsi" w:cstheme="minorBidi"/>
        <w:sz w:val="20"/>
        <w:szCs w:val="20"/>
      </w:rPr>
      <w:fldChar w:fldCharType="begin"/>
    </w:r>
    <w:r w:rsidR="004708BE" w:rsidRPr="004708BE">
      <w:rPr>
        <w:sz w:val="20"/>
        <w:szCs w:val="20"/>
      </w:rPr>
      <w:instrText xml:space="preserve"> PAGE   \* MERGEFORMAT </w:instrText>
    </w:r>
    <w:r w:rsidR="004708BE" w:rsidRPr="004708BE">
      <w:rPr>
        <w:rFonts w:asciiTheme="minorHAnsi" w:eastAsiaTheme="minorEastAsia" w:hAnsiTheme="minorHAnsi" w:cstheme="minorBidi"/>
        <w:sz w:val="20"/>
        <w:szCs w:val="20"/>
      </w:rPr>
      <w:fldChar w:fldCharType="separate"/>
    </w:r>
    <w:r w:rsidR="006164C1" w:rsidRPr="006164C1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="004708BE" w:rsidRPr="004708BE">
      <w:rPr>
        <w:rFonts w:asciiTheme="majorHAnsi" w:eastAsiaTheme="majorEastAsia" w:hAnsiTheme="majorHAnsi" w:cstheme="majorBidi"/>
        <w:noProof/>
        <w:sz w:val="20"/>
        <w:szCs w:val="20"/>
      </w:rPr>
      <w:fldChar w:fldCharType="end"/>
    </w:r>
  </w:p>
  <w:p w14:paraId="218951E9" w14:textId="77777777" w:rsidR="004708BE" w:rsidRDefault="004708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59D8B" w14:textId="77777777" w:rsidR="00A25B54" w:rsidRDefault="00A25B54" w:rsidP="0061460A">
      <w:r>
        <w:separator/>
      </w:r>
    </w:p>
  </w:footnote>
  <w:footnote w:type="continuationSeparator" w:id="0">
    <w:p w14:paraId="4300DF1A" w14:textId="77777777" w:rsidR="00A25B54" w:rsidRDefault="00A25B54" w:rsidP="00614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59177" w14:textId="77777777" w:rsidR="0061460A" w:rsidRDefault="008E5CE2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F6BAFC4" wp14:editId="3142A335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772400" cy="2133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213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6891"/>
    <w:multiLevelType w:val="hybridMultilevel"/>
    <w:tmpl w:val="2584A1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75465"/>
    <w:multiLevelType w:val="hybridMultilevel"/>
    <w:tmpl w:val="B9AC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73BF4"/>
    <w:multiLevelType w:val="hybridMultilevel"/>
    <w:tmpl w:val="BBC653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D4107"/>
    <w:multiLevelType w:val="hybridMultilevel"/>
    <w:tmpl w:val="722C74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2929376">
    <w:abstractNumId w:val="2"/>
  </w:num>
  <w:num w:numId="2" w16cid:durableId="2086804717">
    <w:abstractNumId w:val="3"/>
  </w:num>
  <w:num w:numId="3" w16cid:durableId="16122265">
    <w:abstractNumId w:val="1"/>
  </w:num>
  <w:num w:numId="4" w16cid:durableId="540478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07D"/>
    <w:rsid w:val="00023C8F"/>
    <w:rsid w:val="00035830"/>
    <w:rsid w:val="0005157C"/>
    <w:rsid w:val="00051ACB"/>
    <w:rsid w:val="00092826"/>
    <w:rsid w:val="000A73A0"/>
    <w:rsid w:val="000B07A0"/>
    <w:rsid w:val="000C4FA2"/>
    <w:rsid w:val="00103DBD"/>
    <w:rsid w:val="001540D5"/>
    <w:rsid w:val="0017404C"/>
    <w:rsid w:val="00177AD9"/>
    <w:rsid w:val="00191FC1"/>
    <w:rsid w:val="001C704F"/>
    <w:rsid w:val="001C74F9"/>
    <w:rsid w:val="0021699C"/>
    <w:rsid w:val="00246E6D"/>
    <w:rsid w:val="002B7218"/>
    <w:rsid w:val="002C1E9F"/>
    <w:rsid w:val="002F05C9"/>
    <w:rsid w:val="00355863"/>
    <w:rsid w:val="00367B86"/>
    <w:rsid w:val="003B3E20"/>
    <w:rsid w:val="003E3454"/>
    <w:rsid w:val="003E7260"/>
    <w:rsid w:val="003F63D0"/>
    <w:rsid w:val="00416BA0"/>
    <w:rsid w:val="0043082A"/>
    <w:rsid w:val="0043570B"/>
    <w:rsid w:val="004708BE"/>
    <w:rsid w:val="004857E8"/>
    <w:rsid w:val="00495FC6"/>
    <w:rsid w:val="004A085F"/>
    <w:rsid w:val="004B0C86"/>
    <w:rsid w:val="005004AC"/>
    <w:rsid w:val="005052C3"/>
    <w:rsid w:val="005145C5"/>
    <w:rsid w:val="00521F74"/>
    <w:rsid w:val="0053071C"/>
    <w:rsid w:val="0053077A"/>
    <w:rsid w:val="005559FF"/>
    <w:rsid w:val="005803ED"/>
    <w:rsid w:val="00581EF6"/>
    <w:rsid w:val="005943D6"/>
    <w:rsid w:val="00595DB1"/>
    <w:rsid w:val="00595F77"/>
    <w:rsid w:val="00597E06"/>
    <w:rsid w:val="005B062E"/>
    <w:rsid w:val="005F29E8"/>
    <w:rsid w:val="0061460A"/>
    <w:rsid w:val="006164C1"/>
    <w:rsid w:val="00694CB0"/>
    <w:rsid w:val="00696512"/>
    <w:rsid w:val="006B3906"/>
    <w:rsid w:val="006B7406"/>
    <w:rsid w:val="006D4756"/>
    <w:rsid w:val="006E58BF"/>
    <w:rsid w:val="0070185D"/>
    <w:rsid w:val="007161C6"/>
    <w:rsid w:val="007478A5"/>
    <w:rsid w:val="00753205"/>
    <w:rsid w:val="00757324"/>
    <w:rsid w:val="00773103"/>
    <w:rsid w:val="00781939"/>
    <w:rsid w:val="007C3BAE"/>
    <w:rsid w:val="007D6F6E"/>
    <w:rsid w:val="00803D69"/>
    <w:rsid w:val="00812462"/>
    <w:rsid w:val="008422F6"/>
    <w:rsid w:val="0084566E"/>
    <w:rsid w:val="0086100C"/>
    <w:rsid w:val="00881692"/>
    <w:rsid w:val="00891744"/>
    <w:rsid w:val="00893218"/>
    <w:rsid w:val="008964A6"/>
    <w:rsid w:val="008B65C5"/>
    <w:rsid w:val="008E5CE2"/>
    <w:rsid w:val="008F1C77"/>
    <w:rsid w:val="008F6E95"/>
    <w:rsid w:val="00905F88"/>
    <w:rsid w:val="00914304"/>
    <w:rsid w:val="009265C6"/>
    <w:rsid w:val="00966203"/>
    <w:rsid w:val="009A6B09"/>
    <w:rsid w:val="009B069E"/>
    <w:rsid w:val="009B0DF1"/>
    <w:rsid w:val="009D5F48"/>
    <w:rsid w:val="00A04A03"/>
    <w:rsid w:val="00A25B54"/>
    <w:rsid w:val="00A4107D"/>
    <w:rsid w:val="00A54CD6"/>
    <w:rsid w:val="00A614B3"/>
    <w:rsid w:val="00A80C23"/>
    <w:rsid w:val="00A82462"/>
    <w:rsid w:val="00A93A22"/>
    <w:rsid w:val="00AB09CA"/>
    <w:rsid w:val="00AB5956"/>
    <w:rsid w:val="00AB760E"/>
    <w:rsid w:val="00B07F99"/>
    <w:rsid w:val="00B50254"/>
    <w:rsid w:val="00B56D0C"/>
    <w:rsid w:val="00B91C6E"/>
    <w:rsid w:val="00BA26BD"/>
    <w:rsid w:val="00BB4B8E"/>
    <w:rsid w:val="00BE531A"/>
    <w:rsid w:val="00C22B86"/>
    <w:rsid w:val="00C30A55"/>
    <w:rsid w:val="00C32B07"/>
    <w:rsid w:val="00C56815"/>
    <w:rsid w:val="00CD0C31"/>
    <w:rsid w:val="00CD190C"/>
    <w:rsid w:val="00CD52A3"/>
    <w:rsid w:val="00D07E32"/>
    <w:rsid w:val="00D27E19"/>
    <w:rsid w:val="00D36133"/>
    <w:rsid w:val="00D50C72"/>
    <w:rsid w:val="00D52C7E"/>
    <w:rsid w:val="00D64814"/>
    <w:rsid w:val="00D67BD0"/>
    <w:rsid w:val="00D82D45"/>
    <w:rsid w:val="00DE177D"/>
    <w:rsid w:val="00DE71ED"/>
    <w:rsid w:val="00DF1B3E"/>
    <w:rsid w:val="00E129C7"/>
    <w:rsid w:val="00E13AA2"/>
    <w:rsid w:val="00E15722"/>
    <w:rsid w:val="00E16791"/>
    <w:rsid w:val="00E17B0F"/>
    <w:rsid w:val="00E2132E"/>
    <w:rsid w:val="00E47B6A"/>
    <w:rsid w:val="00E61041"/>
    <w:rsid w:val="00E73F6B"/>
    <w:rsid w:val="00E84B9F"/>
    <w:rsid w:val="00EA1881"/>
    <w:rsid w:val="00EC1F9E"/>
    <w:rsid w:val="00EC4B53"/>
    <w:rsid w:val="00EC68EC"/>
    <w:rsid w:val="00ED1246"/>
    <w:rsid w:val="00EE04C6"/>
    <w:rsid w:val="00EF6F3A"/>
    <w:rsid w:val="00F00FCD"/>
    <w:rsid w:val="00F05307"/>
    <w:rsid w:val="00F205A6"/>
    <w:rsid w:val="00F22DA5"/>
    <w:rsid w:val="00F24756"/>
    <w:rsid w:val="00F350AE"/>
    <w:rsid w:val="00F37BDE"/>
    <w:rsid w:val="00F500E9"/>
    <w:rsid w:val="00F875CE"/>
    <w:rsid w:val="00FA582C"/>
    <w:rsid w:val="00FD27D2"/>
    <w:rsid w:val="00FF0B5B"/>
    <w:rsid w:val="00FF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81"/>
    <o:shapelayout v:ext="edit">
      <o:idmap v:ext="edit" data="1"/>
    </o:shapelayout>
  </w:shapeDefaults>
  <w:doNotEmbedSmartTags/>
  <w:decimalSymbol w:val="."/>
  <w:listSeparator w:val=","/>
  <w14:docId w14:val="0338721A"/>
  <w15:docId w15:val="{A12A33B7-9ED6-47C0-A2B2-F6CE5DB0C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3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46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60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146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60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6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60A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0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DCF3D-FE94-44C4-80B9-CBF1EDC43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Finney</dc:creator>
  <cp:keywords/>
  <dc:description/>
  <cp:lastModifiedBy>Bob Finney</cp:lastModifiedBy>
  <cp:revision>3</cp:revision>
  <cp:lastPrinted>2019-12-27T18:27:00Z</cp:lastPrinted>
  <dcterms:created xsi:type="dcterms:W3CDTF">2023-03-13T14:43:00Z</dcterms:created>
  <dcterms:modified xsi:type="dcterms:W3CDTF">2023-03-13T14:47:00Z</dcterms:modified>
</cp:coreProperties>
</file>